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A4F5B" w14:textId="4E827C1D" w:rsidR="00213032" w:rsidRPr="00213032" w:rsidRDefault="00E5131B" w:rsidP="00213032">
      <w:pPr>
        <w:spacing w:before="0" w:line="276" w:lineRule="auto"/>
        <w:jc w:val="both"/>
        <w:rPr>
          <w:rFonts w:ascii="Arial" w:hAnsi="Arial" w:cs="Arial"/>
          <w:szCs w:val="22"/>
        </w:rPr>
      </w:pPr>
      <w:r>
        <w:rPr>
          <w:noProof/>
          <w:lang w:eastAsia="en-GB"/>
        </w:rPr>
        <w:drawing>
          <wp:anchor distT="0" distB="0" distL="114300" distR="114300" simplePos="0" relativeHeight="251669505" behindDoc="1" locked="0" layoutInCell="1" allowOverlap="1" wp14:anchorId="7EE03947" wp14:editId="336EC9BE">
            <wp:simplePos x="0" y="0"/>
            <wp:positionH relativeFrom="column">
              <wp:posOffset>1733550</wp:posOffset>
            </wp:positionH>
            <wp:positionV relativeFrom="paragraph">
              <wp:posOffset>0</wp:posOffset>
            </wp:positionV>
            <wp:extent cx="2406015" cy="1459230"/>
            <wp:effectExtent l="0" t="0" r="0" b="7620"/>
            <wp:wrapTight wrapText="bothSides">
              <wp:wrapPolygon edited="0">
                <wp:start x="4105" y="0"/>
                <wp:lineTo x="3420" y="282"/>
                <wp:lineTo x="855" y="3666"/>
                <wp:lineTo x="0" y="7614"/>
                <wp:lineTo x="0" y="21431"/>
                <wp:lineTo x="21378" y="21431"/>
                <wp:lineTo x="21378" y="7614"/>
                <wp:lineTo x="20352" y="4512"/>
                <wp:lineTo x="18299" y="0"/>
                <wp:lineTo x="4105" y="0"/>
              </wp:wrapPolygon>
            </wp:wrapTight>
            <wp:docPr id="11" name="Picture 11" descr="C:\Users\Jessica\Downloads\Modulate-logo-updat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sica\Downloads\Modulate-logo-updated (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6015" cy="1459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03451B" w14:textId="77777777" w:rsidR="00213032" w:rsidRPr="00213032" w:rsidRDefault="00213032" w:rsidP="00213032">
      <w:pPr>
        <w:spacing w:before="0" w:line="276" w:lineRule="auto"/>
        <w:jc w:val="both"/>
        <w:rPr>
          <w:rFonts w:ascii="Arial" w:hAnsi="Arial" w:cs="Arial"/>
          <w:szCs w:val="22"/>
        </w:rPr>
      </w:pPr>
    </w:p>
    <w:p w14:paraId="387ED7A1" w14:textId="77777777" w:rsidR="00213032" w:rsidRPr="00213032" w:rsidRDefault="00213032" w:rsidP="00213032">
      <w:pPr>
        <w:spacing w:before="0" w:line="276" w:lineRule="auto"/>
        <w:jc w:val="both"/>
        <w:rPr>
          <w:rFonts w:ascii="Arial" w:hAnsi="Arial" w:cs="Arial"/>
          <w:noProof/>
          <w:szCs w:val="22"/>
          <w:lang w:eastAsia="en-GB"/>
        </w:rPr>
      </w:pPr>
    </w:p>
    <w:p w14:paraId="75230584" w14:textId="77777777" w:rsidR="00213032" w:rsidRPr="00213032" w:rsidRDefault="00213032" w:rsidP="00213032">
      <w:pPr>
        <w:spacing w:before="0" w:line="276" w:lineRule="auto"/>
        <w:jc w:val="both"/>
        <w:rPr>
          <w:rFonts w:ascii="Arial" w:hAnsi="Arial" w:cs="Arial"/>
          <w:szCs w:val="22"/>
        </w:rPr>
      </w:pPr>
    </w:p>
    <w:p w14:paraId="5B978479" w14:textId="77777777" w:rsidR="00213032" w:rsidRPr="00213032" w:rsidRDefault="00213032" w:rsidP="00213032">
      <w:pPr>
        <w:spacing w:before="0" w:line="276" w:lineRule="auto"/>
        <w:rPr>
          <w:rFonts w:ascii="Arial" w:hAnsi="Arial" w:cs="Arial"/>
          <w:b/>
          <w:szCs w:val="22"/>
        </w:rPr>
      </w:pPr>
    </w:p>
    <w:p w14:paraId="5EC208F8" w14:textId="77777777" w:rsidR="00213032" w:rsidRPr="00213032" w:rsidRDefault="00213032" w:rsidP="00213032">
      <w:pPr>
        <w:rPr>
          <w:rFonts w:ascii="Arial" w:hAnsi="Arial" w:cs="Arial"/>
          <w:szCs w:val="22"/>
        </w:rPr>
      </w:pPr>
    </w:p>
    <w:p w14:paraId="54DF0B54" w14:textId="77777777" w:rsidR="00213032" w:rsidRPr="00213032" w:rsidRDefault="00213032" w:rsidP="00213032">
      <w:pPr>
        <w:spacing w:before="0" w:line="276" w:lineRule="auto"/>
        <w:rPr>
          <w:rFonts w:ascii="Arial" w:hAnsi="Arial" w:cs="Arial"/>
          <w:b/>
          <w:szCs w:val="22"/>
        </w:rPr>
      </w:pPr>
    </w:p>
    <w:p w14:paraId="0BC26B50" w14:textId="77777777" w:rsidR="00213032" w:rsidRPr="00213032" w:rsidRDefault="00213032" w:rsidP="00213032">
      <w:pPr>
        <w:spacing w:before="0" w:line="276" w:lineRule="auto"/>
        <w:jc w:val="center"/>
        <w:rPr>
          <w:rFonts w:ascii="Arial" w:hAnsi="Arial" w:cs="Arial"/>
          <w:b/>
          <w:sz w:val="20"/>
          <w:szCs w:val="22"/>
        </w:rPr>
      </w:pPr>
    </w:p>
    <w:p w14:paraId="3C9B8EB7" w14:textId="77777777" w:rsidR="00213032" w:rsidRPr="00E5131B" w:rsidRDefault="00213032" w:rsidP="00213032">
      <w:pPr>
        <w:spacing w:before="0" w:line="276" w:lineRule="auto"/>
        <w:jc w:val="center"/>
        <w:rPr>
          <w:rFonts w:ascii="Arial" w:hAnsi="Arial" w:cs="Arial"/>
          <w:b/>
          <w:color w:val="7030A0"/>
          <w:sz w:val="36"/>
          <w:szCs w:val="28"/>
        </w:rPr>
      </w:pPr>
      <w:r w:rsidRPr="00E5131B">
        <w:rPr>
          <w:rFonts w:ascii="Arial" w:hAnsi="Arial" w:cs="Arial"/>
          <w:b/>
          <w:color w:val="7030A0"/>
          <w:sz w:val="36"/>
          <w:szCs w:val="28"/>
        </w:rPr>
        <w:t xml:space="preserve">TREATMENT INFORMATION SHEET: </w:t>
      </w:r>
    </w:p>
    <w:p w14:paraId="36BED43A" w14:textId="77777777" w:rsidR="00213032" w:rsidRPr="00213032" w:rsidRDefault="00213032" w:rsidP="00213032">
      <w:pPr>
        <w:spacing w:before="0" w:line="276" w:lineRule="auto"/>
        <w:jc w:val="center"/>
        <w:rPr>
          <w:rFonts w:ascii="Arial" w:hAnsi="Arial" w:cs="Arial"/>
          <w:b/>
          <w:color w:val="F41474"/>
          <w:sz w:val="20"/>
          <w:szCs w:val="22"/>
        </w:rPr>
      </w:pPr>
      <w:r>
        <w:rPr>
          <w:rFonts w:ascii="Arial" w:hAnsi="Arial" w:cs="Arial"/>
          <w:b/>
          <w:color w:val="F41474"/>
          <w:sz w:val="36"/>
          <w:szCs w:val="28"/>
        </w:rPr>
        <w:t>LOW FODMAP DIET</w:t>
      </w:r>
      <w:r w:rsidRPr="00213032">
        <w:rPr>
          <w:rFonts w:ascii="Arial" w:hAnsi="Arial" w:cs="Arial"/>
          <w:b/>
          <w:color w:val="F41474"/>
          <w:sz w:val="36"/>
          <w:szCs w:val="28"/>
        </w:rPr>
        <w:t xml:space="preserve"> </w:t>
      </w:r>
    </w:p>
    <w:p w14:paraId="51E0956D" w14:textId="6A08CBC8" w:rsidR="004D6DA1" w:rsidRPr="00FA0DC9" w:rsidRDefault="00213032" w:rsidP="00FA0DC9">
      <w:pPr>
        <w:keepNext/>
        <w:tabs>
          <w:tab w:val="clear" w:pos="567"/>
          <w:tab w:val="clear" w:pos="1134"/>
          <w:tab w:val="clear" w:pos="1701"/>
          <w:tab w:val="clear" w:pos="2268"/>
          <w:tab w:val="clear" w:pos="2835"/>
          <w:tab w:val="left" w:pos="720"/>
        </w:tabs>
        <w:spacing w:before="0" w:line="276" w:lineRule="auto"/>
        <w:jc w:val="center"/>
        <w:outlineLvl w:val="4"/>
        <w:rPr>
          <w:rFonts w:ascii="Arial" w:hAnsi="Arial" w:cs="Arial"/>
          <w:b/>
          <w:bCs/>
        </w:rPr>
        <w:sectPr w:rsidR="004D6DA1" w:rsidRPr="00FA0DC9">
          <w:footerReference w:type="default" r:id="rId11"/>
          <w:pgSz w:w="11906" w:h="16838"/>
          <w:pgMar w:top="1440" w:right="1440" w:bottom="1440" w:left="1440" w:header="708" w:footer="708" w:gutter="0"/>
          <w:cols w:space="708"/>
          <w:docGrid w:linePitch="360"/>
        </w:sectPr>
      </w:pPr>
      <w:r w:rsidRPr="008A4346">
        <w:rPr>
          <w:rFonts w:ascii="Arial" w:hAnsi="Arial" w:cs="Arial"/>
          <w:b/>
          <w:bCs/>
          <w:u w:val="single"/>
        </w:rPr>
        <w:t>M</w:t>
      </w:r>
      <w:r w:rsidRPr="008A4346">
        <w:rPr>
          <w:rFonts w:ascii="Arial" w:hAnsi="Arial" w:cs="Arial"/>
        </w:rPr>
        <w:t xml:space="preserve">anagement </w:t>
      </w:r>
      <w:r w:rsidRPr="008A4346">
        <w:rPr>
          <w:rFonts w:ascii="Arial" w:hAnsi="Arial" w:cs="Arial"/>
          <w:b/>
          <w:bCs/>
          <w:u w:val="single"/>
        </w:rPr>
        <w:t>o</w:t>
      </w:r>
      <w:r w:rsidRPr="008A4346">
        <w:rPr>
          <w:rFonts w:ascii="Arial" w:hAnsi="Arial" w:cs="Arial"/>
        </w:rPr>
        <w:t xml:space="preserve">f </w:t>
      </w:r>
      <w:r w:rsidRPr="008A4346">
        <w:rPr>
          <w:rFonts w:ascii="Arial" w:hAnsi="Arial" w:cs="Arial"/>
          <w:b/>
          <w:bCs/>
          <w:u w:val="single"/>
        </w:rPr>
        <w:t>d</w:t>
      </w:r>
      <w:r w:rsidRPr="00FA0DC9">
        <w:rPr>
          <w:rFonts w:ascii="Arial" w:hAnsi="Arial" w:cs="Arial"/>
        </w:rPr>
        <w:t xml:space="preserve">iarrhoea in </w:t>
      </w:r>
      <w:r w:rsidRPr="00FA0DC9">
        <w:rPr>
          <w:rFonts w:ascii="Arial" w:hAnsi="Arial" w:cs="Arial"/>
          <w:b/>
          <w:bCs/>
          <w:u w:val="single"/>
        </w:rPr>
        <w:t>u</w:t>
      </w:r>
      <w:r w:rsidRPr="00FA0DC9">
        <w:rPr>
          <w:rFonts w:ascii="Arial" w:hAnsi="Arial" w:cs="Arial"/>
        </w:rPr>
        <w:t>lcerative colitis: multi-arm multi</w:t>
      </w:r>
      <w:r w:rsidR="573FE77A" w:rsidRPr="00FA0DC9">
        <w:rPr>
          <w:rFonts w:ascii="Arial" w:hAnsi="Arial" w:cs="Arial"/>
        </w:rPr>
        <w:t>-</w:t>
      </w:r>
      <w:r w:rsidRPr="008A4346">
        <w:rPr>
          <w:rFonts w:ascii="Arial" w:hAnsi="Arial" w:cs="Arial"/>
        </w:rPr>
        <w:t xml:space="preserve">stage of </w:t>
      </w:r>
      <w:r w:rsidRPr="008A4346">
        <w:rPr>
          <w:rFonts w:ascii="Arial" w:hAnsi="Arial" w:cs="Arial"/>
          <w:b/>
          <w:bCs/>
          <w:u w:val="single"/>
        </w:rPr>
        <w:t>l</w:t>
      </w:r>
      <w:r w:rsidRPr="008A4346">
        <w:rPr>
          <w:rFonts w:ascii="Arial" w:hAnsi="Arial" w:cs="Arial"/>
        </w:rPr>
        <w:t xml:space="preserve">ow FODMAP diet, </w:t>
      </w:r>
      <w:r w:rsidRPr="008A4346">
        <w:rPr>
          <w:rFonts w:ascii="Arial" w:hAnsi="Arial" w:cs="Arial"/>
          <w:b/>
          <w:bCs/>
          <w:u w:val="single"/>
        </w:rPr>
        <w:t>a</w:t>
      </w:r>
      <w:r w:rsidRPr="00FA0DC9">
        <w:rPr>
          <w:rFonts w:ascii="Arial" w:hAnsi="Arial" w:cs="Arial"/>
        </w:rPr>
        <w:t>mitriptyline, ondanse</w:t>
      </w:r>
      <w:r w:rsidRPr="00FA0DC9">
        <w:rPr>
          <w:rFonts w:ascii="Arial" w:hAnsi="Arial" w:cs="Arial"/>
          <w:b/>
          <w:bCs/>
          <w:u w:val="single"/>
        </w:rPr>
        <w:t>t</w:t>
      </w:r>
      <w:r w:rsidRPr="00FA0DC9">
        <w:rPr>
          <w:rFonts w:ascii="Arial" w:hAnsi="Arial" w:cs="Arial"/>
        </w:rPr>
        <w:t xml:space="preserve">ron, or </w:t>
      </w:r>
      <w:r w:rsidR="00141897" w:rsidRPr="00FA0DC9">
        <w:rPr>
          <w:rFonts w:ascii="Arial" w:hAnsi="Arial" w:cs="Arial"/>
        </w:rPr>
        <w:t>lop</w:t>
      </w:r>
      <w:r w:rsidR="00141897" w:rsidRPr="00FA0DC9">
        <w:rPr>
          <w:rFonts w:ascii="Arial" w:hAnsi="Arial" w:cs="Arial"/>
          <w:b/>
          <w:bCs/>
          <w:u w:val="single"/>
        </w:rPr>
        <w:t>e</w:t>
      </w:r>
      <w:r w:rsidR="00141897" w:rsidRPr="00FA0DC9">
        <w:rPr>
          <w:rFonts w:ascii="Arial" w:hAnsi="Arial" w:cs="Arial"/>
        </w:rPr>
        <w:t>ramide</w:t>
      </w:r>
      <w:r w:rsidRPr="00FA0DC9">
        <w:rPr>
          <w:rFonts w:ascii="Arial" w:hAnsi="Arial" w:cs="Arial"/>
        </w:rPr>
        <w:t xml:space="preserve">: </w:t>
      </w:r>
      <w:r w:rsidRPr="00FA0DC9">
        <w:rPr>
          <w:rFonts w:ascii="Arial" w:hAnsi="Arial" w:cs="Arial"/>
          <w:b/>
          <w:bCs/>
        </w:rPr>
        <w:t>MODULATE</w:t>
      </w:r>
    </w:p>
    <w:p w14:paraId="2FD16711" w14:textId="3ED12799" w:rsidR="00213032" w:rsidRPr="00213032" w:rsidRDefault="00213032" w:rsidP="00213032">
      <w:pPr>
        <w:keepNext/>
        <w:tabs>
          <w:tab w:val="clear" w:pos="567"/>
          <w:tab w:val="clear" w:pos="1134"/>
          <w:tab w:val="clear" w:pos="1701"/>
          <w:tab w:val="clear" w:pos="2268"/>
          <w:tab w:val="clear" w:pos="2835"/>
          <w:tab w:val="left" w:pos="720"/>
        </w:tabs>
        <w:spacing w:before="0" w:line="276" w:lineRule="auto"/>
        <w:jc w:val="center"/>
        <w:outlineLvl w:val="4"/>
        <w:rPr>
          <w:rFonts w:ascii="Arial" w:hAnsi="Arial" w:cs="Arial"/>
          <w:b/>
          <w:szCs w:val="22"/>
        </w:rPr>
        <w:sectPr w:rsidR="00213032" w:rsidRPr="00213032" w:rsidSect="00213032">
          <w:type w:val="continuous"/>
          <w:pgSz w:w="11906" w:h="16838"/>
          <w:pgMar w:top="1440" w:right="1440" w:bottom="1440" w:left="1440" w:header="708" w:footer="708" w:gutter="0"/>
          <w:cols w:space="708"/>
          <w:docGrid w:linePitch="360"/>
        </w:sectPr>
      </w:pPr>
    </w:p>
    <w:p w14:paraId="0F6BC34E" w14:textId="77777777" w:rsidR="00213032" w:rsidRPr="00213032" w:rsidRDefault="00213032" w:rsidP="00213032">
      <w:pPr>
        <w:keepNext/>
        <w:tabs>
          <w:tab w:val="clear" w:pos="567"/>
          <w:tab w:val="clear" w:pos="1134"/>
          <w:tab w:val="clear" w:pos="1701"/>
          <w:tab w:val="clear" w:pos="2268"/>
          <w:tab w:val="clear" w:pos="2835"/>
          <w:tab w:val="left" w:pos="720"/>
        </w:tabs>
        <w:spacing w:before="0" w:line="276" w:lineRule="auto"/>
        <w:jc w:val="center"/>
        <w:outlineLvl w:val="4"/>
        <w:rPr>
          <w:rFonts w:ascii="Arial" w:hAnsi="Arial" w:cs="Arial"/>
          <w:b/>
          <w:szCs w:val="22"/>
        </w:rPr>
      </w:pPr>
    </w:p>
    <w:p w14:paraId="34304FCB" w14:textId="77777777" w:rsidR="00213032" w:rsidRPr="00213032" w:rsidRDefault="00213032" w:rsidP="00213032"/>
    <w:p w14:paraId="3C71EB06" w14:textId="77777777" w:rsidR="00213032" w:rsidRPr="00E5131B" w:rsidRDefault="00213032" w:rsidP="00213032">
      <w:pPr>
        <w:rPr>
          <w:rFonts w:ascii="Arial" w:hAnsi="Arial" w:cs="Arial"/>
          <w:b/>
          <w:color w:val="7030A0"/>
          <w:sz w:val="26"/>
          <w:szCs w:val="26"/>
        </w:rPr>
      </w:pPr>
      <w:r w:rsidRPr="00E5131B">
        <w:rPr>
          <w:rFonts w:ascii="Arial" w:hAnsi="Arial" w:cs="Arial"/>
          <w:b/>
          <w:color w:val="7030A0"/>
          <w:sz w:val="26"/>
          <w:szCs w:val="26"/>
        </w:rPr>
        <w:t>We are inviting you to take part in a study called MODULATE</w:t>
      </w:r>
    </w:p>
    <w:p w14:paraId="79521B92" w14:textId="6C8AC31F" w:rsidR="00213032" w:rsidRPr="00213032" w:rsidRDefault="00213032" w:rsidP="00213032">
      <w:pPr>
        <w:rPr>
          <w:rFonts w:ascii="Arial" w:hAnsi="Arial" w:cs="Arial"/>
        </w:rPr>
      </w:pPr>
    </w:p>
    <w:p w14:paraId="5DF89A70" w14:textId="31F81A5F" w:rsidR="00213032" w:rsidRPr="00213032" w:rsidRDefault="00213032" w:rsidP="00213032">
      <w:pPr>
        <w:pStyle w:val="ListParagraph"/>
        <w:numPr>
          <w:ilvl w:val="0"/>
          <w:numId w:val="3"/>
        </w:numPr>
        <w:rPr>
          <w:rFonts w:ascii="Arial" w:hAnsi="Arial" w:cs="Arial"/>
        </w:rPr>
      </w:pPr>
      <w:r w:rsidRPr="00213032">
        <w:rPr>
          <w:rFonts w:ascii="Arial" w:hAnsi="Arial" w:cs="Arial"/>
        </w:rPr>
        <w:t>You should read this leaflet if you are interested in joining MODULATE</w:t>
      </w:r>
      <w:r w:rsidR="001B7D8C">
        <w:rPr>
          <w:rFonts w:ascii="Arial" w:hAnsi="Arial" w:cs="Arial"/>
        </w:rPr>
        <w:t>.</w:t>
      </w:r>
    </w:p>
    <w:p w14:paraId="254991D5" w14:textId="4F95B9E8" w:rsidR="00213032" w:rsidRPr="00213032" w:rsidRDefault="00213032" w:rsidP="00213032">
      <w:pPr>
        <w:rPr>
          <w:rFonts w:ascii="Arial" w:hAnsi="Arial" w:cs="Arial"/>
        </w:rPr>
      </w:pPr>
    </w:p>
    <w:p w14:paraId="126C5560" w14:textId="0289E923" w:rsidR="00213032" w:rsidRPr="00213032" w:rsidRDefault="00213032" w:rsidP="00213032">
      <w:pPr>
        <w:pStyle w:val="ListParagraph"/>
        <w:numPr>
          <w:ilvl w:val="0"/>
          <w:numId w:val="3"/>
        </w:numPr>
        <w:rPr>
          <w:rFonts w:ascii="Arial" w:hAnsi="Arial" w:cs="Arial"/>
        </w:rPr>
      </w:pPr>
      <w:r w:rsidRPr="00213032">
        <w:rPr>
          <w:rFonts w:ascii="Arial" w:hAnsi="Arial" w:cs="Arial"/>
        </w:rPr>
        <w:t>If you are eligible and cho</w:t>
      </w:r>
      <w:r w:rsidR="001B7D8C">
        <w:rPr>
          <w:rFonts w:ascii="Arial" w:hAnsi="Arial" w:cs="Arial"/>
        </w:rPr>
        <w:t>o</w:t>
      </w:r>
      <w:r w:rsidRPr="00213032">
        <w:rPr>
          <w:rFonts w:ascii="Arial" w:hAnsi="Arial" w:cs="Arial"/>
        </w:rPr>
        <w:t xml:space="preserve">se to take part, a computer will randomly allocate you to </w:t>
      </w:r>
      <w:r w:rsidR="00C55D59">
        <w:rPr>
          <w:rFonts w:ascii="Arial" w:hAnsi="Arial" w:cs="Arial"/>
        </w:rPr>
        <w:t>one</w:t>
      </w:r>
      <w:r w:rsidRPr="00213032">
        <w:rPr>
          <w:rFonts w:ascii="Arial" w:hAnsi="Arial" w:cs="Arial"/>
        </w:rPr>
        <w:t xml:space="preserve"> of the treatment groups</w:t>
      </w:r>
      <w:r w:rsidR="00C55D59">
        <w:rPr>
          <w:rFonts w:ascii="Arial" w:hAnsi="Arial" w:cs="Arial"/>
        </w:rPr>
        <w:t xml:space="preserve"> (interventions).</w:t>
      </w:r>
    </w:p>
    <w:p w14:paraId="6113F1CE" w14:textId="0FF5FF38" w:rsidR="00213032" w:rsidRPr="00213032" w:rsidRDefault="00213032" w:rsidP="00213032">
      <w:pPr>
        <w:rPr>
          <w:rFonts w:ascii="Arial" w:hAnsi="Arial" w:cs="Arial"/>
        </w:rPr>
      </w:pPr>
    </w:p>
    <w:p w14:paraId="553052F0" w14:textId="70140A29" w:rsidR="00213032" w:rsidRPr="00213032" w:rsidRDefault="00213032" w:rsidP="00213032">
      <w:pPr>
        <w:pStyle w:val="ListParagraph"/>
        <w:numPr>
          <w:ilvl w:val="0"/>
          <w:numId w:val="3"/>
        </w:numPr>
        <w:rPr>
          <w:rFonts w:ascii="Arial" w:hAnsi="Arial" w:cs="Arial"/>
        </w:rPr>
      </w:pPr>
      <w:r w:rsidRPr="00213032">
        <w:rPr>
          <w:rFonts w:ascii="Arial" w:hAnsi="Arial" w:cs="Arial"/>
        </w:rPr>
        <w:t xml:space="preserve">This information leaflet contains information about the </w:t>
      </w:r>
      <w:r w:rsidR="001B7D8C">
        <w:rPr>
          <w:rFonts w:ascii="Arial" w:hAnsi="Arial" w:cs="Arial"/>
        </w:rPr>
        <w:t>l</w:t>
      </w:r>
      <w:r>
        <w:rPr>
          <w:rFonts w:ascii="Arial" w:hAnsi="Arial" w:cs="Arial"/>
        </w:rPr>
        <w:t xml:space="preserve">ow FODMAP </w:t>
      </w:r>
      <w:r w:rsidR="001B7D8C">
        <w:rPr>
          <w:rFonts w:ascii="Arial" w:hAnsi="Arial" w:cs="Arial"/>
        </w:rPr>
        <w:t>d</w:t>
      </w:r>
      <w:r>
        <w:rPr>
          <w:rFonts w:ascii="Arial" w:hAnsi="Arial" w:cs="Arial"/>
        </w:rPr>
        <w:t>iet</w:t>
      </w:r>
      <w:r w:rsidRPr="00213032">
        <w:rPr>
          <w:rFonts w:ascii="Arial" w:hAnsi="Arial" w:cs="Arial"/>
        </w:rPr>
        <w:t xml:space="preserve"> intervention</w:t>
      </w:r>
      <w:r w:rsidR="001B7D8C">
        <w:rPr>
          <w:rFonts w:ascii="Arial" w:hAnsi="Arial" w:cs="Arial"/>
        </w:rPr>
        <w:t>.</w:t>
      </w:r>
    </w:p>
    <w:p w14:paraId="39EA98A1" w14:textId="77777777" w:rsidR="00213032" w:rsidRPr="00213032" w:rsidRDefault="00213032" w:rsidP="00213032">
      <w:pPr>
        <w:rPr>
          <w:rFonts w:ascii="Arial" w:hAnsi="Arial" w:cs="Arial"/>
        </w:rPr>
      </w:pPr>
    </w:p>
    <w:p w14:paraId="77EE315A" w14:textId="7836A04C" w:rsidR="00213032" w:rsidRPr="00213032" w:rsidRDefault="00213032" w:rsidP="00213032">
      <w:pPr>
        <w:pStyle w:val="ListParagraph"/>
        <w:numPr>
          <w:ilvl w:val="0"/>
          <w:numId w:val="3"/>
        </w:numPr>
        <w:rPr>
          <w:rFonts w:ascii="Arial" w:hAnsi="Arial" w:cs="Arial"/>
        </w:rPr>
      </w:pPr>
      <w:r w:rsidRPr="00213032">
        <w:rPr>
          <w:rFonts w:ascii="Arial" w:hAnsi="Arial" w:cs="Arial"/>
        </w:rPr>
        <w:t>Please take your time reading this information. Discuss it with your friends and relatives if you wish.</w:t>
      </w:r>
    </w:p>
    <w:p w14:paraId="07E833DF" w14:textId="323A1A70" w:rsidR="00213032" w:rsidRPr="00213032" w:rsidRDefault="00213032" w:rsidP="00213032">
      <w:pPr>
        <w:rPr>
          <w:rFonts w:ascii="Arial" w:hAnsi="Arial" w:cs="Arial"/>
        </w:rPr>
      </w:pPr>
    </w:p>
    <w:p w14:paraId="721AB452" w14:textId="4D7AAD61" w:rsidR="00213032" w:rsidRPr="00213032" w:rsidRDefault="00213032" w:rsidP="00213032">
      <w:pPr>
        <w:pStyle w:val="ListParagraph"/>
        <w:numPr>
          <w:ilvl w:val="0"/>
          <w:numId w:val="3"/>
        </w:numPr>
        <w:rPr>
          <w:rFonts w:ascii="Arial" w:hAnsi="Arial" w:cs="Arial"/>
        </w:rPr>
      </w:pPr>
      <w:r w:rsidRPr="00213032">
        <w:rPr>
          <w:rFonts w:ascii="Arial" w:hAnsi="Arial" w:cs="Arial"/>
        </w:rPr>
        <w:t>Make a note of any questions you might have and discuss them with your doctor or nurse.</w:t>
      </w:r>
    </w:p>
    <w:p w14:paraId="675BC1C4" w14:textId="655909CA" w:rsidR="00BF0666" w:rsidRDefault="00BF0666" w:rsidP="00213032">
      <w:pPr>
        <w:rPr>
          <w:rFonts w:ascii="Arial" w:hAnsi="Arial" w:cs="Arial"/>
        </w:rPr>
      </w:pPr>
    </w:p>
    <w:p w14:paraId="2411B6C3" w14:textId="2C8C38B3" w:rsidR="00BF0666" w:rsidRDefault="00BF0666" w:rsidP="00213032">
      <w:pPr>
        <w:rPr>
          <w:rFonts w:ascii="Arial" w:hAnsi="Arial" w:cs="Arial"/>
        </w:rPr>
      </w:pPr>
    </w:p>
    <w:p w14:paraId="63706246" w14:textId="3492BB9A" w:rsidR="00BF0666" w:rsidRDefault="00F60B94" w:rsidP="00213032">
      <w:pPr>
        <w:rPr>
          <w:rFonts w:ascii="Arial" w:hAnsi="Arial" w:cs="Arial"/>
        </w:rPr>
      </w:pPr>
      <w:r>
        <w:rPr>
          <w:rFonts w:ascii="Arial" w:hAnsi="Arial" w:cs="Arial"/>
          <w:noProof/>
          <w:lang w:eastAsia="en-GB"/>
        </w:rPr>
        <w:drawing>
          <wp:anchor distT="0" distB="0" distL="114300" distR="114300" simplePos="0" relativeHeight="251677697" behindDoc="1" locked="0" layoutInCell="1" allowOverlap="1" wp14:anchorId="12089787" wp14:editId="2C1922CB">
            <wp:simplePos x="0" y="0"/>
            <wp:positionH relativeFrom="column">
              <wp:posOffset>1152525</wp:posOffset>
            </wp:positionH>
            <wp:positionV relativeFrom="paragraph">
              <wp:posOffset>141605</wp:posOffset>
            </wp:positionV>
            <wp:extent cx="2095500" cy="621698"/>
            <wp:effectExtent l="0" t="0" r="0" b="6985"/>
            <wp:wrapTight wrapText="bothSides">
              <wp:wrapPolygon edited="0">
                <wp:start x="0" y="0"/>
                <wp:lineTo x="0" y="21181"/>
                <wp:lineTo x="21404" y="21181"/>
                <wp:lineTo x="214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0" cy="621698"/>
                    </a:xfrm>
                    <a:prstGeom prst="rect">
                      <a:avLst/>
                    </a:prstGeom>
                    <a:noFill/>
                  </pic:spPr>
                </pic:pic>
              </a:graphicData>
            </a:graphic>
            <wp14:sizeRelH relativeFrom="margin">
              <wp14:pctWidth>0</wp14:pctWidth>
            </wp14:sizeRelH>
            <wp14:sizeRelV relativeFrom="margin">
              <wp14:pctHeight>0</wp14:pctHeight>
            </wp14:sizeRelV>
          </wp:anchor>
        </w:drawing>
      </w:r>
      <w:r w:rsidRPr="009E3168">
        <w:rPr>
          <w:rFonts w:ascii="Arial" w:hAnsi="Arial" w:cs="Arial"/>
          <w:noProof/>
          <w:color w:val="2B579A"/>
          <w:szCs w:val="22"/>
          <w:shd w:val="clear" w:color="auto" w:fill="E6E6E6"/>
          <w:lang w:eastAsia="en-GB"/>
        </w:rPr>
        <w:drawing>
          <wp:anchor distT="0" distB="0" distL="114300" distR="114300" simplePos="0" relativeHeight="251666433" behindDoc="1" locked="0" layoutInCell="1" allowOverlap="1" wp14:anchorId="46B904E2" wp14:editId="2D83C4F0">
            <wp:simplePos x="0" y="0"/>
            <wp:positionH relativeFrom="column">
              <wp:posOffset>-733425</wp:posOffset>
            </wp:positionH>
            <wp:positionV relativeFrom="paragraph">
              <wp:posOffset>252730</wp:posOffset>
            </wp:positionV>
            <wp:extent cx="1885950" cy="517525"/>
            <wp:effectExtent l="0" t="0" r="0" b="0"/>
            <wp:wrapTight wrapText="bothSides">
              <wp:wrapPolygon edited="0">
                <wp:start x="0" y="0"/>
                <wp:lineTo x="0" y="20672"/>
                <wp:lineTo x="21382" y="20672"/>
                <wp:lineTo x="2138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IHR.JPG"/>
                    <pic:cNvPicPr/>
                  </pic:nvPicPr>
                  <pic:blipFill>
                    <a:blip r:embed="rId13">
                      <a:extLst>
                        <a:ext uri="{28A0092B-C50C-407E-A947-70E740481C1C}">
                          <a14:useLocalDpi xmlns:a14="http://schemas.microsoft.com/office/drawing/2010/main" val="0"/>
                        </a:ext>
                      </a:extLst>
                    </a:blip>
                    <a:stretch>
                      <a:fillRect/>
                    </a:stretch>
                  </pic:blipFill>
                  <pic:spPr>
                    <a:xfrm>
                      <a:off x="0" y="0"/>
                      <a:ext cx="1885950" cy="517525"/>
                    </a:xfrm>
                    <a:prstGeom prst="rect">
                      <a:avLst/>
                    </a:prstGeom>
                  </pic:spPr>
                </pic:pic>
              </a:graphicData>
            </a:graphic>
            <wp14:sizeRelH relativeFrom="margin">
              <wp14:pctWidth>0</wp14:pctWidth>
            </wp14:sizeRelH>
            <wp14:sizeRelV relativeFrom="margin">
              <wp14:pctHeight>0</wp14:pctHeight>
            </wp14:sizeRelV>
          </wp:anchor>
        </w:drawing>
      </w:r>
      <w:r w:rsidRPr="009E3168">
        <w:rPr>
          <w:rFonts w:ascii="Arial" w:hAnsi="Arial" w:cs="Arial"/>
          <w:noProof/>
          <w:color w:val="2B579A"/>
          <w:szCs w:val="22"/>
          <w:shd w:val="clear" w:color="auto" w:fill="E6E6E6"/>
          <w:lang w:eastAsia="en-GB"/>
        </w:rPr>
        <w:drawing>
          <wp:anchor distT="0" distB="0" distL="114300" distR="114300" simplePos="0" relativeHeight="251664385" behindDoc="1" locked="0" layoutInCell="1" allowOverlap="1" wp14:anchorId="6E691277" wp14:editId="19255E00">
            <wp:simplePos x="0" y="0"/>
            <wp:positionH relativeFrom="margin">
              <wp:posOffset>3221355</wp:posOffset>
            </wp:positionH>
            <wp:positionV relativeFrom="paragraph">
              <wp:posOffset>294005</wp:posOffset>
            </wp:positionV>
            <wp:extent cx="1379855" cy="472440"/>
            <wp:effectExtent l="0" t="0" r="0" b="3810"/>
            <wp:wrapTight wrapText="bothSides">
              <wp:wrapPolygon edited="0">
                <wp:start x="0" y="0"/>
                <wp:lineTo x="0" y="20903"/>
                <wp:lineTo x="21173" y="20903"/>
                <wp:lineTo x="2117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9855"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0F27D5" w14:textId="40D27D05" w:rsidR="00BF0666" w:rsidRDefault="00BF0666" w:rsidP="00213032">
      <w:pPr>
        <w:rPr>
          <w:rFonts w:ascii="Arial" w:hAnsi="Arial" w:cs="Arial"/>
        </w:rPr>
      </w:pPr>
    </w:p>
    <w:p w14:paraId="28C37B97" w14:textId="24989C4A" w:rsidR="0025168E" w:rsidRPr="00733DB7" w:rsidRDefault="0025168E" w:rsidP="0025168E">
      <w:pPr>
        <w:pStyle w:val="NormalSingle"/>
        <w:spacing w:before="120" w:line="276" w:lineRule="auto"/>
        <w:jc w:val="both"/>
        <w:rPr>
          <w:rFonts w:ascii="Arial" w:hAnsi="Arial" w:cs="Arial"/>
        </w:rPr>
      </w:pPr>
    </w:p>
    <w:p w14:paraId="2FBD0C02" w14:textId="28D8FADE" w:rsidR="00213032" w:rsidRPr="00E5131B" w:rsidRDefault="00213032" w:rsidP="00213032">
      <w:pPr>
        <w:rPr>
          <w:rFonts w:ascii="Arial" w:hAnsi="Arial" w:cs="Arial"/>
          <w:b/>
          <w:color w:val="7030A0"/>
          <w:sz w:val="26"/>
          <w:szCs w:val="26"/>
        </w:rPr>
      </w:pPr>
      <w:r w:rsidRPr="00E5131B">
        <w:rPr>
          <w:rFonts w:ascii="Arial" w:hAnsi="Arial" w:cs="Arial"/>
          <w:b/>
          <w:color w:val="7030A0"/>
          <w:sz w:val="26"/>
          <w:szCs w:val="26"/>
        </w:rPr>
        <w:t xml:space="preserve">Contents </w:t>
      </w:r>
    </w:p>
    <w:p w14:paraId="028280D9" w14:textId="39B5C53E" w:rsidR="00213032" w:rsidRPr="00213032" w:rsidRDefault="00213032" w:rsidP="00213032">
      <w:pPr>
        <w:rPr>
          <w:rFonts w:ascii="Arial" w:hAnsi="Arial" w:cs="Arial"/>
          <w:b/>
        </w:rPr>
      </w:pPr>
    </w:p>
    <w:p w14:paraId="6395A952" w14:textId="261DE9C2" w:rsidR="00213032" w:rsidRPr="00213032" w:rsidRDefault="00213032" w:rsidP="00213032">
      <w:pPr>
        <w:pStyle w:val="ListParagraph"/>
        <w:numPr>
          <w:ilvl w:val="0"/>
          <w:numId w:val="4"/>
        </w:numPr>
        <w:rPr>
          <w:rFonts w:ascii="Arial" w:hAnsi="Arial" w:cs="Arial"/>
          <w:b/>
        </w:rPr>
      </w:pPr>
      <w:r w:rsidRPr="00213032">
        <w:rPr>
          <w:rFonts w:ascii="Arial" w:hAnsi="Arial" w:cs="Arial"/>
          <w:b/>
        </w:rPr>
        <w:t xml:space="preserve">What is </w:t>
      </w:r>
      <w:r w:rsidR="001B7D8C">
        <w:rPr>
          <w:rFonts w:ascii="Arial" w:hAnsi="Arial" w:cs="Arial"/>
          <w:b/>
        </w:rPr>
        <w:t>a l</w:t>
      </w:r>
      <w:r>
        <w:rPr>
          <w:rFonts w:ascii="Arial" w:hAnsi="Arial" w:cs="Arial"/>
          <w:b/>
        </w:rPr>
        <w:t xml:space="preserve">ow FODMAP </w:t>
      </w:r>
      <w:r w:rsidR="001B7D8C">
        <w:rPr>
          <w:rFonts w:ascii="Arial" w:hAnsi="Arial" w:cs="Arial"/>
          <w:b/>
        </w:rPr>
        <w:t>d</w:t>
      </w:r>
      <w:r>
        <w:rPr>
          <w:rFonts w:ascii="Arial" w:hAnsi="Arial" w:cs="Arial"/>
          <w:b/>
        </w:rPr>
        <w:t>iet</w:t>
      </w:r>
      <w:r w:rsidRPr="00213032">
        <w:rPr>
          <w:rFonts w:ascii="Arial" w:hAnsi="Arial" w:cs="Arial"/>
          <w:b/>
        </w:rPr>
        <w:t>?</w:t>
      </w:r>
    </w:p>
    <w:p w14:paraId="7F8D9A3C" w14:textId="78A6A6D8" w:rsidR="00213032" w:rsidRPr="00213032" w:rsidRDefault="00213032" w:rsidP="00213032">
      <w:pPr>
        <w:rPr>
          <w:rFonts w:ascii="Arial" w:hAnsi="Arial" w:cs="Arial"/>
          <w:b/>
        </w:rPr>
      </w:pPr>
    </w:p>
    <w:p w14:paraId="7662F2C5" w14:textId="5907BA19" w:rsidR="00213032" w:rsidRPr="00213032" w:rsidRDefault="00213032" w:rsidP="00213032">
      <w:pPr>
        <w:pStyle w:val="ListParagraph"/>
        <w:numPr>
          <w:ilvl w:val="0"/>
          <w:numId w:val="4"/>
        </w:numPr>
        <w:rPr>
          <w:rFonts w:ascii="Arial" w:hAnsi="Arial" w:cs="Arial"/>
          <w:b/>
        </w:rPr>
      </w:pPr>
      <w:r w:rsidRPr="00213032">
        <w:rPr>
          <w:rFonts w:ascii="Arial" w:hAnsi="Arial" w:cs="Arial"/>
          <w:b/>
        </w:rPr>
        <w:t>How long will I be on the treatment for?</w:t>
      </w:r>
    </w:p>
    <w:p w14:paraId="4D085CE3" w14:textId="45104C94" w:rsidR="00213032" w:rsidRPr="00213032" w:rsidRDefault="00213032" w:rsidP="00213032">
      <w:pPr>
        <w:rPr>
          <w:rFonts w:ascii="Arial" w:hAnsi="Arial" w:cs="Arial"/>
          <w:b/>
        </w:rPr>
      </w:pPr>
    </w:p>
    <w:p w14:paraId="4D45AB19" w14:textId="117F8071" w:rsidR="00213032" w:rsidRDefault="00213032" w:rsidP="00AF5F7D">
      <w:pPr>
        <w:pStyle w:val="ListParagraph"/>
        <w:numPr>
          <w:ilvl w:val="0"/>
          <w:numId w:val="4"/>
        </w:numPr>
        <w:rPr>
          <w:rFonts w:ascii="Arial" w:hAnsi="Arial" w:cs="Arial"/>
          <w:b/>
        </w:rPr>
      </w:pPr>
      <w:r w:rsidRPr="00213032">
        <w:rPr>
          <w:rFonts w:ascii="Arial" w:hAnsi="Arial" w:cs="Arial"/>
          <w:b/>
        </w:rPr>
        <w:t xml:space="preserve">How </w:t>
      </w:r>
      <w:r w:rsidR="00AF5F7D">
        <w:rPr>
          <w:rFonts w:ascii="Arial" w:hAnsi="Arial" w:cs="Arial"/>
          <w:b/>
        </w:rPr>
        <w:t>will my treatment be supported?</w:t>
      </w:r>
    </w:p>
    <w:p w14:paraId="737FF6D0" w14:textId="77777777" w:rsidR="00BF0666" w:rsidRPr="00BF0666" w:rsidRDefault="00BF0666" w:rsidP="00BF0666">
      <w:pPr>
        <w:pStyle w:val="ListParagraph"/>
        <w:rPr>
          <w:rFonts w:ascii="Arial" w:hAnsi="Arial" w:cs="Arial"/>
          <w:b/>
        </w:rPr>
      </w:pPr>
    </w:p>
    <w:p w14:paraId="564D6DF3" w14:textId="56E551A8" w:rsidR="00BF0666" w:rsidRDefault="00BF0666" w:rsidP="00BF0666">
      <w:pPr>
        <w:pStyle w:val="ListParagraph"/>
        <w:numPr>
          <w:ilvl w:val="0"/>
          <w:numId w:val="4"/>
        </w:numPr>
        <w:rPr>
          <w:rFonts w:ascii="Arial" w:hAnsi="Arial" w:cs="Arial"/>
          <w:b/>
        </w:rPr>
      </w:pPr>
      <w:r>
        <w:rPr>
          <w:rFonts w:ascii="Arial" w:hAnsi="Arial" w:cs="Arial"/>
          <w:b/>
        </w:rPr>
        <w:t xml:space="preserve">What else do I need </w:t>
      </w:r>
      <w:r w:rsidR="00B508D2">
        <w:rPr>
          <w:rFonts w:ascii="Arial" w:hAnsi="Arial" w:cs="Arial"/>
          <w:b/>
        </w:rPr>
        <w:t>to do</w:t>
      </w:r>
      <w:r>
        <w:rPr>
          <w:rFonts w:ascii="Arial" w:hAnsi="Arial" w:cs="Arial"/>
          <w:b/>
        </w:rPr>
        <w:t>?</w:t>
      </w:r>
    </w:p>
    <w:p w14:paraId="367A8C26" w14:textId="77777777" w:rsidR="009E079B" w:rsidRDefault="009E079B" w:rsidP="009E079B">
      <w:pPr>
        <w:pStyle w:val="ListParagraph"/>
        <w:rPr>
          <w:rFonts w:ascii="Arial" w:hAnsi="Arial" w:cs="Arial"/>
          <w:b/>
        </w:rPr>
      </w:pPr>
    </w:p>
    <w:p w14:paraId="3C942779" w14:textId="6AE7BA5C" w:rsidR="009E079B" w:rsidRDefault="009E079B" w:rsidP="00BF0666">
      <w:pPr>
        <w:pStyle w:val="ListParagraph"/>
        <w:numPr>
          <w:ilvl w:val="0"/>
          <w:numId w:val="4"/>
        </w:numPr>
        <w:rPr>
          <w:rFonts w:ascii="Arial" w:hAnsi="Arial" w:cs="Arial"/>
          <w:b/>
        </w:rPr>
      </w:pPr>
      <w:r>
        <w:rPr>
          <w:rFonts w:ascii="Arial" w:hAnsi="Arial" w:cs="Arial"/>
          <w:b/>
        </w:rPr>
        <w:t>What else do I need to know?</w:t>
      </w:r>
    </w:p>
    <w:p w14:paraId="04C1BF31" w14:textId="3C3E5949" w:rsidR="00213032" w:rsidRPr="00213032" w:rsidRDefault="00213032" w:rsidP="00213032">
      <w:pPr>
        <w:rPr>
          <w:rFonts w:ascii="Arial" w:hAnsi="Arial" w:cs="Arial"/>
        </w:rPr>
      </w:pPr>
    </w:p>
    <w:p w14:paraId="17D07DDD" w14:textId="4EE8E55F" w:rsidR="00213032" w:rsidRPr="00213032" w:rsidRDefault="00213032" w:rsidP="00213032">
      <w:pPr>
        <w:rPr>
          <w:rFonts w:ascii="Arial" w:hAnsi="Arial" w:cs="Arial"/>
        </w:rPr>
      </w:pPr>
    </w:p>
    <w:p w14:paraId="34795091" w14:textId="13DDFD73" w:rsidR="00213032" w:rsidRPr="00E5131B" w:rsidRDefault="00213032" w:rsidP="00213032">
      <w:pPr>
        <w:rPr>
          <w:rFonts w:ascii="Arial" w:hAnsi="Arial" w:cs="Arial"/>
          <w:b/>
          <w:color w:val="7030A0"/>
          <w:sz w:val="26"/>
          <w:szCs w:val="26"/>
        </w:rPr>
      </w:pPr>
      <w:r w:rsidRPr="00E5131B">
        <w:rPr>
          <w:rFonts w:ascii="Arial" w:hAnsi="Arial" w:cs="Arial"/>
          <w:b/>
          <w:color w:val="7030A0"/>
          <w:sz w:val="26"/>
          <w:szCs w:val="26"/>
        </w:rPr>
        <w:t xml:space="preserve">How to contact us: </w:t>
      </w:r>
    </w:p>
    <w:p w14:paraId="2D1496E1" w14:textId="000557EB" w:rsidR="00213032" w:rsidRPr="00213032" w:rsidRDefault="00213032" w:rsidP="00213032">
      <w:pPr>
        <w:rPr>
          <w:rFonts w:ascii="Arial" w:hAnsi="Arial" w:cs="Arial"/>
          <w:sz w:val="20"/>
        </w:rPr>
      </w:pPr>
      <w:r w:rsidRPr="00213032">
        <w:rPr>
          <w:rFonts w:ascii="Arial" w:hAnsi="Arial" w:cs="Arial"/>
          <w:sz w:val="20"/>
        </w:rPr>
        <w:t>If you have any questions about this study, please talk to the research nurse at</w:t>
      </w:r>
    </w:p>
    <w:p w14:paraId="09ED052A" w14:textId="217E3A37" w:rsidR="00213032" w:rsidRPr="00213032" w:rsidRDefault="00213032" w:rsidP="00213032">
      <w:pPr>
        <w:rPr>
          <w:rFonts w:ascii="Arial" w:hAnsi="Arial" w:cs="Arial"/>
          <w:sz w:val="20"/>
        </w:rPr>
      </w:pPr>
      <w:r w:rsidRPr="00213032">
        <w:rPr>
          <w:rFonts w:ascii="Arial" w:hAnsi="Arial" w:cs="Arial"/>
          <w:sz w:val="20"/>
          <w:highlight w:val="green"/>
        </w:rPr>
        <w:t>&lt;&lt; Enter research team contact details including phone number and email address&gt;&gt;</w:t>
      </w:r>
    </w:p>
    <w:p w14:paraId="2A44254C" w14:textId="67888A53" w:rsidR="00354075" w:rsidRPr="00213032" w:rsidRDefault="00F60B94" w:rsidP="00213032">
      <w:pPr>
        <w:rPr>
          <w:rFonts w:ascii="Arial" w:hAnsi="Arial" w:cs="Arial"/>
          <w:sz w:val="20"/>
        </w:rPr>
        <w:sectPr w:rsidR="00354075" w:rsidRPr="00213032" w:rsidSect="00A633BA">
          <w:type w:val="continuous"/>
          <w:pgSz w:w="11906" w:h="16838"/>
          <w:pgMar w:top="1440" w:right="1440" w:bottom="1440" w:left="1440" w:header="708" w:footer="708" w:gutter="0"/>
          <w:cols w:num="2" w:space="708"/>
          <w:docGrid w:linePitch="360"/>
        </w:sectPr>
      </w:pPr>
      <w:r w:rsidRPr="009E3168">
        <w:rPr>
          <w:rFonts w:ascii="Arial" w:hAnsi="Arial" w:cs="Arial"/>
          <w:noProof/>
          <w:color w:val="2B579A"/>
          <w:szCs w:val="22"/>
          <w:shd w:val="clear" w:color="auto" w:fill="E6E6E6"/>
          <w:lang w:eastAsia="en-GB"/>
        </w:rPr>
        <w:drawing>
          <wp:anchor distT="0" distB="0" distL="114300" distR="114300" simplePos="0" relativeHeight="251665409" behindDoc="1" locked="0" layoutInCell="1" allowOverlap="1" wp14:anchorId="36B87987" wp14:editId="04CD9EBF">
            <wp:simplePos x="0" y="0"/>
            <wp:positionH relativeFrom="column">
              <wp:posOffset>1602740</wp:posOffset>
            </wp:positionH>
            <wp:positionV relativeFrom="paragraph">
              <wp:posOffset>1428115</wp:posOffset>
            </wp:positionV>
            <wp:extent cx="1594485" cy="472440"/>
            <wp:effectExtent l="0" t="0" r="5715" b="3810"/>
            <wp:wrapTight wrapText="bothSides">
              <wp:wrapPolygon edited="0">
                <wp:start x="17032" y="0"/>
                <wp:lineTo x="17032" y="13935"/>
                <wp:lineTo x="0" y="14806"/>
                <wp:lineTo x="0" y="20903"/>
                <wp:lineTo x="21419" y="20903"/>
                <wp:lineTo x="21419" y="0"/>
                <wp:lineTo x="17032"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ILEEDS.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94485" cy="472440"/>
                    </a:xfrm>
                    <a:prstGeom prst="rect">
                      <a:avLst/>
                    </a:prstGeom>
                  </pic:spPr>
                </pic:pic>
              </a:graphicData>
            </a:graphic>
            <wp14:sizeRelH relativeFrom="page">
              <wp14:pctWidth>0</wp14:pctWidth>
            </wp14:sizeRelH>
            <wp14:sizeRelV relativeFrom="page">
              <wp14:pctHeight>0</wp14:pctHeight>
            </wp14:sizeRelV>
          </wp:anchor>
        </w:drawing>
      </w:r>
      <w:r w:rsidR="00213032" w:rsidRPr="00213032">
        <w:rPr>
          <w:rFonts w:ascii="Arial" w:hAnsi="Arial" w:cs="Arial"/>
          <w:sz w:val="20"/>
        </w:rPr>
        <w:t>Thank you for taking the time</w:t>
      </w:r>
      <w:r w:rsidR="00354075">
        <w:rPr>
          <w:rFonts w:ascii="Arial" w:hAnsi="Arial" w:cs="Arial"/>
          <w:sz w:val="20"/>
        </w:rPr>
        <w:t xml:space="preserve"> to read this information sheet</w:t>
      </w:r>
      <w:r w:rsidR="00007425">
        <w:rPr>
          <w:rFonts w:ascii="Arial" w:hAnsi="Arial" w:cs="Arial"/>
          <w:sz w:val="20"/>
        </w:rPr>
        <w:t>.</w:t>
      </w:r>
    </w:p>
    <w:p w14:paraId="7C76BC60" w14:textId="19EFAF50" w:rsidR="00DF2BB6" w:rsidRDefault="00DF2BB6" w:rsidP="00FA0DC9">
      <w:pPr>
        <w:spacing w:line="276" w:lineRule="auto"/>
        <w:rPr>
          <w:rFonts w:ascii="Arial" w:hAnsi="Arial" w:cs="Arial"/>
          <w:color w:val="000000"/>
        </w:rPr>
      </w:pPr>
      <w:r>
        <w:rPr>
          <w:noProof/>
          <w:lang w:eastAsia="en-GB"/>
        </w:rPr>
        <w:lastRenderedPageBreak/>
        <w:drawing>
          <wp:anchor distT="0" distB="0" distL="114300" distR="114300" simplePos="0" relativeHeight="251675649" behindDoc="1" locked="0" layoutInCell="1" allowOverlap="1" wp14:anchorId="3882E35F" wp14:editId="0A6F3691">
            <wp:simplePos x="0" y="0"/>
            <wp:positionH relativeFrom="column">
              <wp:posOffset>1066800</wp:posOffset>
            </wp:positionH>
            <wp:positionV relativeFrom="page">
              <wp:posOffset>-9525</wp:posOffset>
            </wp:positionV>
            <wp:extent cx="3588385" cy="1171575"/>
            <wp:effectExtent l="0" t="0" r="0" b="9525"/>
            <wp:wrapTight wrapText="bothSides">
              <wp:wrapPolygon edited="0">
                <wp:start x="0" y="0"/>
                <wp:lineTo x="0" y="21424"/>
                <wp:lineTo x="21443" y="21424"/>
                <wp:lineTo x="2144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588385" cy="1171575"/>
                    </a:xfrm>
                    <a:prstGeom prst="rect">
                      <a:avLst/>
                    </a:prstGeom>
                  </pic:spPr>
                </pic:pic>
              </a:graphicData>
            </a:graphic>
            <wp14:sizeRelH relativeFrom="margin">
              <wp14:pctWidth>0</wp14:pctWidth>
            </wp14:sizeRelH>
            <wp14:sizeRelV relativeFrom="margin">
              <wp14:pctHeight>0</wp14:pctHeight>
            </wp14:sizeRelV>
          </wp:anchor>
        </w:drawing>
      </w:r>
    </w:p>
    <w:p w14:paraId="1AC877C2" w14:textId="77777777" w:rsidR="0053285B" w:rsidRDefault="0053285B" w:rsidP="00FA0DC9">
      <w:pPr>
        <w:spacing w:line="276" w:lineRule="auto"/>
        <w:rPr>
          <w:rFonts w:ascii="Arial" w:hAnsi="Arial" w:cs="Arial"/>
          <w:color w:val="000000"/>
        </w:rPr>
        <w:sectPr w:rsidR="0053285B" w:rsidSect="0053285B">
          <w:pgSz w:w="11906" w:h="16838" w:code="9"/>
          <w:pgMar w:top="1440" w:right="1440" w:bottom="1440" w:left="1440" w:header="709" w:footer="709" w:gutter="0"/>
          <w:cols w:num="2" w:space="708"/>
          <w:docGrid w:linePitch="360"/>
        </w:sectPr>
      </w:pPr>
    </w:p>
    <w:p w14:paraId="78CFFEF9" w14:textId="5B31A65F" w:rsidR="00E2389B" w:rsidRPr="00FA0DC9" w:rsidRDefault="00E2389B" w:rsidP="00FA0DC9">
      <w:pPr>
        <w:spacing w:line="276" w:lineRule="auto"/>
        <w:rPr>
          <w:rFonts w:ascii="Arial" w:hAnsi="Arial" w:cs="Arial"/>
          <w:color w:val="000000" w:themeColor="text1"/>
        </w:rPr>
      </w:pPr>
      <w:r w:rsidRPr="008A4346">
        <w:rPr>
          <w:rFonts w:ascii="Arial" w:hAnsi="Arial" w:cs="Arial"/>
          <w:color w:val="000000"/>
        </w:rPr>
        <w:t xml:space="preserve">Most people with gut symptoms </w:t>
      </w:r>
      <w:r w:rsidR="00FA0DC9">
        <w:rPr>
          <w:rFonts w:ascii="Arial" w:hAnsi="Arial" w:cs="Arial"/>
          <w:color w:val="000000"/>
        </w:rPr>
        <w:t>suspect</w:t>
      </w:r>
      <w:r w:rsidR="00FA0DC9" w:rsidRPr="008A4346">
        <w:rPr>
          <w:rFonts w:ascii="Arial" w:hAnsi="Arial" w:cs="Arial"/>
          <w:color w:val="000000"/>
        </w:rPr>
        <w:t xml:space="preserve"> </w:t>
      </w:r>
      <w:r w:rsidRPr="008A4346">
        <w:rPr>
          <w:rFonts w:ascii="Arial" w:hAnsi="Arial" w:cs="Arial"/>
          <w:color w:val="000000"/>
        </w:rPr>
        <w:t>that what they eat</w:t>
      </w:r>
      <w:r w:rsidR="00FA0DC9">
        <w:rPr>
          <w:rFonts w:ascii="Arial" w:hAnsi="Arial" w:cs="Arial"/>
          <w:color w:val="000000"/>
        </w:rPr>
        <w:t xml:space="preserve"> may</w:t>
      </w:r>
      <w:r w:rsidRPr="008A4346">
        <w:rPr>
          <w:rFonts w:ascii="Arial" w:hAnsi="Arial" w:cs="Arial"/>
          <w:color w:val="000000"/>
        </w:rPr>
        <w:t xml:space="preserve"> impact their symptoms. Common dietary advice such as increasing fluid intake, reducing fibre intake, avoiding caffeine and spicy foods does not often give enough relief from symptoms of diarrhoea.  </w:t>
      </w:r>
    </w:p>
    <w:p w14:paraId="0F9B7DB1" w14:textId="7B4856BE" w:rsidR="0053285B" w:rsidRPr="0053285B" w:rsidRDefault="00E2389B" w:rsidP="00E2389B">
      <w:pPr>
        <w:spacing w:line="276" w:lineRule="auto"/>
        <w:rPr>
          <w:rFonts w:ascii="Arial" w:hAnsi="Arial" w:cs="Arial"/>
          <w:color w:val="0E0E0E"/>
          <w:shd w:val="clear" w:color="auto" w:fill="FAFAFB"/>
        </w:rPr>
        <w:sectPr w:rsidR="0053285B" w:rsidRPr="0053285B" w:rsidSect="0053285B">
          <w:type w:val="continuous"/>
          <w:pgSz w:w="11906" w:h="16838" w:code="9"/>
          <w:pgMar w:top="1440" w:right="1440" w:bottom="1440" w:left="1440" w:header="709" w:footer="709" w:gutter="0"/>
          <w:cols w:space="708"/>
          <w:docGrid w:linePitch="360"/>
        </w:sectPr>
      </w:pPr>
      <w:r w:rsidRPr="008A4346">
        <w:rPr>
          <w:rFonts w:ascii="Arial" w:hAnsi="Arial" w:cs="Arial"/>
          <w:color w:val="0E0E0E"/>
          <w:shd w:val="clear" w:color="auto" w:fill="FAFAFB"/>
        </w:rPr>
        <w:t xml:space="preserve">Following a low FODMAP diet might help </w:t>
      </w:r>
      <w:r w:rsidR="009E079B">
        <w:rPr>
          <w:rFonts w:ascii="Arial" w:hAnsi="Arial" w:cs="Arial"/>
          <w:color w:val="0E0E0E"/>
          <w:shd w:val="clear" w:color="auto" w:fill="FAFAFB"/>
        </w:rPr>
        <w:t>people</w:t>
      </w:r>
      <w:r w:rsidRPr="008A4346">
        <w:rPr>
          <w:rFonts w:ascii="Arial" w:hAnsi="Arial" w:cs="Arial"/>
          <w:color w:val="0E0E0E"/>
          <w:shd w:val="clear" w:color="auto" w:fill="FAFAFB"/>
        </w:rPr>
        <w:t xml:space="preserve"> with stable ulcerative colitis </w:t>
      </w:r>
      <w:r w:rsidR="00A51522" w:rsidRPr="008A4346">
        <w:rPr>
          <w:rFonts w:ascii="Arial" w:hAnsi="Arial" w:cs="Arial"/>
          <w:color w:val="0E0E0E"/>
          <w:shd w:val="clear" w:color="auto" w:fill="FAFAFB"/>
        </w:rPr>
        <w:t xml:space="preserve">(UC) </w:t>
      </w:r>
      <w:r w:rsidR="001B7D8C" w:rsidRPr="00FA0DC9">
        <w:rPr>
          <w:rFonts w:ascii="Arial" w:hAnsi="Arial" w:cs="Arial"/>
          <w:color w:val="0E0E0E"/>
          <w:shd w:val="clear" w:color="auto" w:fill="FAFAFB"/>
        </w:rPr>
        <w:t>who are still experiencing</w:t>
      </w:r>
      <w:r w:rsidRPr="00FA0DC9">
        <w:rPr>
          <w:rFonts w:ascii="Arial" w:hAnsi="Arial" w:cs="Arial"/>
          <w:color w:val="0E0E0E"/>
          <w:shd w:val="clear" w:color="auto" w:fill="FAFAFB"/>
        </w:rPr>
        <w:t xml:space="preserve"> diarrhoea.</w:t>
      </w:r>
    </w:p>
    <w:p w14:paraId="01A4EB39" w14:textId="77777777" w:rsidR="0053285B" w:rsidRDefault="0053285B" w:rsidP="00E2389B">
      <w:pPr>
        <w:spacing w:line="276" w:lineRule="auto"/>
        <w:rPr>
          <w:rFonts w:ascii="Arial" w:hAnsi="Arial" w:cs="Arial"/>
          <w:color w:val="0E0E0E"/>
          <w:szCs w:val="22"/>
          <w:shd w:val="clear" w:color="auto" w:fill="FAFAFB"/>
        </w:rPr>
        <w:sectPr w:rsidR="0053285B" w:rsidSect="0053285B">
          <w:type w:val="continuous"/>
          <w:pgSz w:w="11906" w:h="16838" w:code="9"/>
          <w:pgMar w:top="1440" w:right="1440" w:bottom="1440" w:left="1440" w:header="709" w:footer="709" w:gutter="0"/>
          <w:cols w:num="2" w:space="708"/>
          <w:docGrid w:linePitch="360"/>
        </w:sectPr>
      </w:pPr>
    </w:p>
    <w:p w14:paraId="2103C3F2" w14:textId="17A720E0" w:rsidR="0053285B" w:rsidRPr="00E2389B" w:rsidRDefault="0053285B" w:rsidP="00E2389B">
      <w:pPr>
        <w:spacing w:line="276" w:lineRule="auto"/>
        <w:rPr>
          <w:rFonts w:ascii="Arial" w:hAnsi="Arial" w:cs="Arial"/>
          <w:color w:val="0E0E0E"/>
          <w:szCs w:val="22"/>
          <w:shd w:val="clear" w:color="auto" w:fill="FAFAFB"/>
        </w:rPr>
      </w:pPr>
    </w:p>
    <w:p w14:paraId="60AB9CEF" w14:textId="3768AC1E" w:rsidR="00E2389B" w:rsidRDefault="00E2389B" w:rsidP="00E2389B">
      <w:pPr>
        <w:spacing w:line="276" w:lineRule="auto"/>
        <w:rPr>
          <w:rFonts w:asciiTheme="minorBidi" w:hAnsiTheme="minorBidi"/>
          <w:color w:val="000000"/>
          <w:szCs w:val="22"/>
        </w:rPr>
      </w:pPr>
    </w:p>
    <w:p w14:paraId="08A17E33" w14:textId="0DDB4772" w:rsidR="00354075" w:rsidRPr="009E079B" w:rsidRDefault="00E2389B" w:rsidP="0053285B">
      <w:pPr>
        <w:spacing w:line="276" w:lineRule="auto"/>
        <w:rPr>
          <w:rFonts w:ascii="Arial" w:hAnsi="Arial" w:cs="Arial"/>
          <w:b/>
          <w:color w:val="7030A0"/>
          <w:sz w:val="26"/>
          <w:szCs w:val="26"/>
        </w:rPr>
      </w:pPr>
      <w:r>
        <w:rPr>
          <w:rFonts w:ascii="Arial" w:hAnsi="Arial" w:cs="Arial"/>
          <w:b/>
          <w:bCs/>
          <w:color w:val="000000"/>
          <w:szCs w:val="22"/>
        </w:rPr>
        <w:t> </w:t>
      </w:r>
      <w:r w:rsidRPr="009E079B">
        <w:rPr>
          <w:rFonts w:ascii="Arial" w:hAnsi="Arial" w:cs="Arial"/>
          <w:b/>
          <w:color w:val="7030A0"/>
          <w:sz w:val="26"/>
          <w:szCs w:val="26"/>
        </w:rPr>
        <w:t xml:space="preserve">1.    What is a </w:t>
      </w:r>
      <w:r w:rsidR="001B7D8C" w:rsidRPr="009E079B">
        <w:rPr>
          <w:rFonts w:ascii="Arial" w:hAnsi="Arial" w:cs="Arial"/>
          <w:b/>
          <w:color w:val="7030A0"/>
          <w:sz w:val="26"/>
          <w:szCs w:val="26"/>
        </w:rPr>
        <w:t>l</w:t>
      </w:r>
      <w:r w:rsidRPr="009E079B">
        <w:rPr>
          <w:rFonts w:ascii="Arial" w:hAnsi="Arial" w:cs="Arial"/>
          <w:b/>
          <w:color w:val="7030A0"/>
          <w:sz w:val="26"/>
          <w:szCs w:val="26"/>
        </w:rPr>
        <w:t xml:space="preserve">ow FODMAP </w:t>
      </w:r>
      <w:r w:rsidR="001B7D8C" w:rsidRPr="009E079B">
        <w:rPr>
          <w:rFonts w:ascii="Arial" w:hAnsi="Arial" w:cs="Arial"/>
          <w:b/>
          <w:color w:val="7030A0"/>
          <w:sz w:val="26"/>
          <w:szCs w:val="26"/>
        </w:rPr>
        <w:t>d</w:t>
      </w:r>
      <w:r w:rsidRPr="009E079B">
        <w:rPr>
          <w:rFonts w:ascii="Arial" w:hAnsi="Arial" w:cs="Arial"/>
          <w:b/>
          <w:color w:val="7030A0"/>
          <w:sz w:val="26"/>
          <w:szCs w:val="26"/>
        </w:rPr>
        <w:t>iet?</w:t>
      </w:r>
    </w:p>
    <w:p w14:paraId="3A8B993E" w14:textId="72FDF576" w:rsidR="004E4261" w:rsidRPr="00FA0DC9" w:rsidRDefault="00497B7B" w:rsidP="00FA0DC9">
      <w:pPr>
        <w:spacing w:line="360" w:lineRule="auto"/>
        <w:rPr>
          <w:rFonts w:ascii="Arial" w:hAnsi="Arial" w:cs="Arial"/>
        </w:rPr>
      </w:pPr>
      <w:r w:rsidRPr="008A4346">
        <w:rPr>
          <w:rFonts w:ascii="Arial" w:hAnsi="Arial" w:cs="Arial"/>
          <w:color w:val="000000"/>
        </w:rPr>
        <w:t xml:space="preserve">A </w:t>
      </w:r>
      <w:r w:rsidR="001B7D8C" w:rsidRPr="008A4346">
        <w:rPr>
          <w:rFonts w:ascii="Arial" w:hAnsi="Arial" w:cs="Arial"/>
          <w:color w:val="000000"/>
        </w:rPr>
        <w:t>l</w:t>
      </w:r>
      <w:r w:rsidRPr="008A4346">
        <w:rPr>
          <w:rFonts w:ascii="Arial" w:hAnsi="Arial" w:cs="Arial"/>
          <w:color w:val="000000"/>
        </w:rPr>
        <w:t>ow FODMAP diet is a</w:t>
      </w:r>
      <w:r w:rsidR="00E2389B" w:rsidRPr="008A4346">
        <w:rPr>
          <w:rFonts w:ascii="Arial" w:hAnsi="Arial" w:cs="Arial"/>
          <w:color w:val="000000"/>
        </w:rPr>
        <w:t>n evidence-based dietary approach to help people with</w:t>
      </w:r>
      <w:r w:rsidR="00E2389B" w:rsidRPr="00FA0DC9">
        <w:rPr>
          <w:rFonts w:ascii="Arial" w:hAnsi="Arial" w:cs="Arial"/>
          <w:color w:val="000000"/>
        </w:rPr>
        <w:t xml:space="preserve"> gut symptoms, which is well</w:t>
      </w:r>
      <w:r w:rsidR="001B7D8C" w:rsidRPr="00FA0DC9">
        <w:rPr>
          <w:rFonts w:ascii="Arial" w:hAnsi="Arial" w:cs="Arial"/>
          <w:color w:val="000000"/>
        </w:rPr>
        <w:t>-</w:t>
      </w:r>
      <w:r w:rsidR="00E2389B" w:rsidRPr="00FA0DC9">
        <w:rPr>
          <w:rFonts w:ascii="Arial" w:hAnsi="Arial" w:cs="Arial"/>
          <w:color w:val="000000"/>
        </w:rPr>
        <w:t>established in the treatment of irritable bowel syndrome</w:t>
      </w:r>
      <w:r w:rsidR="00F60B94">
        <w:rPr>
          <w:rFonts w:ascii="Arial" w:hAnsi="Arial" w:cs="Arial"/>
          <w:color w:val="000000"/>
        </w:rPr>
        <w:t xml:space="preserve">. </w:t>
      </w:r>
      <w:r w:rsidR="009E079B" w:rsidRPr="009E079B">
        <w:rPr>
          <w:rFonts w:ascii="Arial" w:hAnsi="Arial" w:cs="Arial"/>
          <w:color w:val="000000"/>
        </w:rPr>
        <w:t>It has a high success rate in particular in those who have a tendency to diarrhoea.</w:t>
      </w:r>
      <w:r w:rsidR="009E079B">
        <w:rPr>
          <w:rFonts w:ascii="Arial" w:hAnsi="Arial" w:cs="Arial"/>
          <w:color w:val="000000"/>
        </w:rPr>
        <w:t xml:space="preserve"> </w:t>
      </w:r>
      <w:r w:rsidR="00D67058">
        <w:rPr>
          <w:rFonts w:ascii="Arial" w:hAnsi="Arial" w:cs="Arial"/>
          <w:color w:val="000000"/>
        </w:rPr>
        <w:t>Therefore, i</w:t>
      </w:r>
      <w:r w:rsidR="004E4261" w:rsidRPr="008A4346">
        <w:rPr>
          <w:rFonts w:ascii="Arial" w:hAnsi="Arial" w:cs="Arial"/>
        </w:rPr>
        <w:t xml:space="preserve">n this study we want to test the </w:t>
      </w:r>
      <w:r w:rsidR="004E4261" w:rsidRPr="00FA0DC9">
        <w:rPr>
          <w:rFonts w:ascii="Arial" w:hAnsi="Arial" w:cs="Arial"/>
        </w:rPr>
        <w:t>effect</w:t>
      </w:r>
      <w:r w:rsidR="00D67058">
        <w:rPr>
          <w:rFonts w:ascii="Arial" w:hAnsi="Arial" w:cs="Arial"/>
        </w:rPr>
        <w:t>iveness</w:t>
      </w:r>
      <w:r w:rsidR="004E4261" w:rsidRPr="00FA0DC9">
        <w:rPr>
          <w:rFonts w:ascii="Arial" w:hAnsi="Arial" w:cs="Arial"/>
        </w:rPr>
        <w:t xml:space="preserve"> of a low FODMAP diet in </w:t>
      </w:r>
      <w:r w:rsidR="009E079B">
        <w:rPr>
          <w:rFonts w:ascii="Arial" w:hAnsi="Arial" w:cs="Arial"/>
        </w:rPr>
        <w:t>people</w:t>
      </w:r>
      <w:r w:rsidR="004E4261" w:rsidRPr="00FA0DC9">
        <w:rPr>
          <w:rFonts w:ascii="Arial" w:hAnsi="Arial" w:cs="Arial"/>
        </w:rPr>
        <w:t xml:space="preserve"> </w:t>
      </w:r>
      <w:r w:rsidR="00A51522" w:rsidRPr="00FA0DC9">
        <w:rPr>
          <w:rFonts w:ascii="Arial" w:hAnsi="Arial" w:cs="Arial"/>
        </w:rPr>
        <w:t>with stable UC</w:t>
      </w:r>
      <w:r w:rsidR="004E4261" w:rsidRPr="00FA0DC9">
        <w:rPr>
          <w:rFonts w:ascii="Arial" w:hAnsi="Arial" w:cs="Arial"/>
        </w:rPr>
        <w:t xml:space="preserve"> who are still experiencing diarrhoea</w:t>
      </w:r>
      <w:r w:rsidR="00D67058">
        <w:rPr>
          <w:rFonts w:ascii="Arial" w:hAnsi="Arial" w:cs="Arial"/>
        </w:rPr>
        <w:t>.</w:t>
      </w:r>
      <w:r w:rsidR="004E4261" w:rsidRPr="00FA0DC9">
        <w:rPr>
          <w:rFonts w:ascii="Arial" w:hAnsi="Arial" w:cs="Arial"/>
        </w:rPr>
        <w:t xml:space="preserve"> </w:t>
      </w:r>
    </w:p>
    <w:p w14:paraId="1487EE58" w14:textId="7F27A3F3" w:rsidR="00E2389B" w:rsidRPr="009C4726" w:rsidRDefault="00E2389B" w:rsidP="00E2389B">
      <w:pPr>
        <w:spacing w:line="360" w:lineRule="auto"/>
        <w:rPr>
          <w:rFonts w:ascii="Arial" w:hAnsi="Arial" w:cs="Arial"/>
          <w:color w:val="000000"/>
          <w:szCs w:val="22"/>
        </w:rPr>
      </w:pPr>
    </w:p>
    <w:p w14:paraId="510EFF4C" w14:textId="6B94C3EB" w:rsidR="00354075" w:rsidRPr="00FA0DC9" w:rsidRDefault="00E2389B" w:rsidP="00FA0DC9">
      <w:pPr>
        <w:spacing w:line="360" w:lineRule="auto"/>
        <w:rPr>
          <w:rFonts w:ascii="Arial" w:hAnsi="Arial" w:cs="Arial"/>
          <w:color w:val="0E0E0E"/>
        </w:rPr>
      </w:pPr>
      <w:r w:rsidRPr="008A4346">
        <w:rPr>
          <w:rFonts w:ascii="Arial" w:hAnsi="Arial" w:cs="Arial"/>
          <w:b/>
          <w:bCs/>
          <w:color w:val="0E0E0E"/>
          <w:shd w:val="clear" w:color="auto" w:fill="FAFAFB"/>
        </w:rPr>
        <w:t>FODMAP</w:t>
      </w:r>
      <w:r w:rsidRPr="008A4346">
        <w:rPr>
          <w:rFonts w:ascii="Arial" w:hAnsi="Arial" w:cs="Arial"/>
          <w:color w:val="0E0E0E"/>
          <w:shd w:val="clear" w:color="auto" w:fill="FAFAFB"/>
        </w:rPr>
        <w:t xml:space="preserve"> is an acronym for a group of complex molecules that can ca</w:t>
      </w:r>
      <w:bookmarkStart w:id="0" w:name="_GoBack"/>
      <w:bookmarkEnd w:id="0"/>
      <w:r w:rsidRPr="008A4346">
        <w:rPr>
          <w:rFonts w:ascii="Arial" w:hAnsi="Arial" w:cs="Arial"/>
          <w:color w:val="0E0E0E"/>
          <w:shd w:val="clear" w:color="auto" w:fill="FAFAFB"/>
        </w:rPr>
        <w:t xml:space="preserve">use diarrhoea and other gut symptoms. It stands for </w:t>
      </w:r>
      <w:r w:rsidRPr="008A4346">
        <w:rPr>
          <w:rFonts w:ascii="Arial" w:hAnsi="Arial" w:cs="Arial"/>
          <w:b/>
          <w:bCs/>
          <w:color w:val="0E0E0E"/>
          <w:u w:val="single"/>
          <w:shd w:val="clear" w:color="auto" w:fill="FAFAFB"/>
        </w:rPr>
        <w:t>f</w:t>
      </w:r>
      <w:r w:rsidRPr="008A4346">
        <w:rPr>
          <w:rFonts w:ascii="Arial" w:hAnsi="Arial" w:cs="Arial"/>
          <w:color w:val="0E0E0E"/>
          <w:shd w:val="clear" w:color="auto" w:fill="FAFAFB"/>
        </w:rPr>
        <w:t xml:space="preserve">ermentable </w:t>
      </w:r>
      <w:r w:rsidRPr="008A4346">
        <w:rPr>
          <w:rFonts w:ascii="Arial" w:hAnsi="Arial" w:cs="Arial"/>
          <w:b/>
          <w:bCs/>
          <w:color w:val="0E0E0E"/>
          <w:u w:val="single"/>
          <w:shd w:val="clear" w:color="auto" w:fill="FAFAFB"/>
        </w:rPr>
        <w:t>o</w:t>
      </w:r>
      <w:r w:rsidRPr="008A4346">
        <w:rPr>
          <w:rFonts w:ascii="Arial" w:hAnsi="Arial" w:cs="Arial"/>
          <w:color w:val="0E0E0E"/>
          <w:shd w:val="clear" w:color="auto" w:fill="FAFAFB"/>
        </w:rPr>
        <w:t xml:space="preserve">ligosaccharides, </w:t>
      </w:r>
      <w:r w:rsidRPr="008A4346">
        <w:rPr>
          <w:rFonts w:ascii="Arial" w:hAnsi="Arial" w:cs="Arial"/>
          <w:b/>
          <w:bCs/>
          <w:color w:val="0E0E0E"/>
          <w:u w:val="single"/>
          <w:shd w:val="clear" w:color="auto" w:fill="FAFAFB"/>
        </w:rPr>
        <w:t>d</w:t>
      </w:r>
      <w:r w:rsidRPr="00FA0DC9">
        <w:rPr>
          <w:rFonts w:ascii="Arial" w:hAnsi="Arial" w:cs="Arial"/>
          <w:color w:val="0E0E0E"/>
          <w:shd w:val="clear" w:color="auto" w:fill="FAFAFB"/>
        </w:rPr>
        <w:t xml:space="preserve">isaccharides, </w:t>
      </w:r>
      <w:r w:rsidRPr="00FA0DC9">
        <w:rPr>
          <w:rFonts w:ascii="Arial" w:hAnsi="Arial" w:cs="Arial"/>
          <w:b/>
          <w:bCs/>
          <w:color w:val="0E0E0E"/>
          <w:u w:val="single"/>
          <w:shd w:val="clear" w:color="auto" w:fill="FAFAFB"/>
        </w:rPr>
        <w:t>m</w:t>
      </w:r>
      <w:r w:rsidRPr="00FA0DC9">
        <w:rPr>
          <w:rFonts w:ascii="Arial" w:hAnsi="Arial" w:cs="Arial"/>
          <w:color w:val="0E0E0E"/>
          <w:shd w:val="clear" w:color="auto" w:fill="FAFAFB"/>
        </w:rPr>
        <w:t>onosaccharide</w:t>
      </w:r>
      <w:r w:rsidR="28C74B36" w:rsidRPr="00FA0DC9">
        <w:rPr>
          <w:rFonts w:ascii="Arial" w:hAnsi="Arial" w:cs="Arial"/>
          <w:color w:val="0E0E0E"/>
          <w:shd w:val="clear" w:color="auto" w:fill="FAFAFB"/>
        </w:rPr>
        <w:t>s</w:t>
      </w:r>
      <w:r w:rsidRPr="008A4346">
        <w:rPr>
          <w:rFonts w:ascii="Arial" w:hAnsi="Arial" w:cs="Arial"/>
          <w:color w:val="0E0E0E"/>
          <w:shd w:val="clear" w:color="auto" w:fill="FAFAFB"/>
        </w:rPr>
        <w:t xml:space="preserve"> and </w:t>
      </w:r>
      <w:r w:rsidRPr="00FA0DC9">
        <w:rPr>
          <w:rFonts w:ascii="Arial" w:hAnsi="Arial" w:cs="Arial"/>
          <w:b/>
          <w:bCs/>
          <w:color w:val="0E0E0E"/>
          <w:u w:val="single"/>
          <w:shd w:val="clear" w:color="auto" w:fill="FAFAFB"/>
        </w:rPr>
        <w:t>p</w:t>
      </w:r>
      <w:r w:rsidRPr="008A4346">
        <w:rPr>
          <w:rFonts w:ascii="Arial" w:hAnsi="Arial" w:cs="Arial"/>
          <w:color w:val="0E0E0E"/>
          <w:shd w:val="clear" w:color="auto" w:fill="FAFAFB"/>
        </w:rPr>
        <w:t xml:space="preserve">olyols. FODMAPs drag water into the small bowel, are poorly absorbed there, and then pass into the large bowel where bacteria rapidly break them down. In some people this can produce watery stools, diarrhoea or gases that cause bloating, wind and tummy discomfort or pain. </w:t>
      </w:r>
    </w:p>
    <w:p w14:paraId="284FC59E" w14:textId="6A7A4701" w:rsidR="00497B7B" w:rsidRDefault="00497B7B" w:rsidP="00E2389B">
      <w:pPr>
        <w:spacing w:line="360" w:lineRule="auto"/>
        <w:rPr>
          <w:rFonts w:ascii="Arial" w:hAnsi="Arial" w:cs="Arial"/>
          <w:color w:val="0E0E0E"/>
          <w:szCs w:val="22"/>
          <w:shd w:val="clear" w:color="auto" w:fill="FAFAFB"/>
        </w:rPr>
      </w:pPr>
    </w:p>
    <w:p w14:paraId="254FE349" w14:textId="77777777" w:rsidR="00FA0DC9" w:rsidRDefault="00FA0DC9" w:rsidP="00FA0DC9">
      <w:pPr>
        <w:spacing w:line="360" w:lineRule="auto"/>
        <w:rPr>
          <w:rFonts w:ascii="Arial" w:hAnsi="Arial" w:cs="Arial"/>
          <w:color w:val="0E0E0E"/>
          <w:shd w:val="clear" w:color="auto" w:fill="FAFAFB"/>
        </w:rPr>
      </w:pPr>
    </w:p>
    <w:p w14:paraId="2F9E9FB6" w14:textId="250687EE" w:rsidR="00FA0DC9" w:rsidRDefault="00FA0DC9" w:rsidP="00FA0DC9">
      <w:pPr>
        <w:spacing w:line="360" w:lineRule="auto"/>
        <w:rPr>
          <w:rFonts w:ascii="Arial" w:hAnsi="Arial" w:cs="Arial"/>
          <w:color w:val="0E0E0E"/>
          <w:shd w:val="clear" w:color="auto" w:fill="FAFAFB"/>
        </w:rPr>
      </w:pPr>
    </w:p>
    <w:p w14:paraId="0CF6668F" w14:textId="1BD309DA" w:rsidR="00FA0DC9" w:rsidRDefault="00375E7D" w:rsidP="00FA0DC9">
      <w:pPr>
        <w:spacing w:line="360" w:lineRule="auto"/>
        <w:rPr>
          <w:rFonts w:ascii="Arial" w:hAnsi="Arial" w:cs="Arial"/>
          <w:color w:val="0E0E0E"/>
          <w:shd w:val="clear" w:color="auto" w:fill="FAFAFB"/>
        </w:rPr>
      </w:pPr>
      <w:r>
        <w:rPr>
          <w:noProof/>
          <w:lang w:eastAsia="en-GB"/>
        </w:rPr>
        <w:drawing>
          <wp:inline distT="0" distB="0" distL="0" distR="0" wp14:anchorId="0A2DAF83" wp14:editId="42CC6894">
            <wp:extent cx="3364395" cy="2392045"/>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77981" cy="2401704"/>
                    </a:xfrm>
                    <a:prstGeom prst="rect">
                      <a:avLst/>
                    </a:prstGeom>
                  </pic:spPr>
                </pic:pic>
              </a:graphicData>
            </a:graphic>
          </wp:inline>
        </w:drawing>
      </w:r>
    </w:p>
    <w:p w14:paraId="2A00DD31" w14:textId="12446C28" w:rsidR="0025168E" w:rsidRPr="0025168E" w:rsidRDefault="00E5131B" w:rsidP="00E2389B">
      <w:pPr>
        <w:spacing w:line="360" w:lineRule="auto"/>
        <w:rPr>
          <w:rFonts w:ascii="Arial" w:hAnsi="Arial" w:cs="Arial"/>
          <w:color w:val="0E0E0E"/>
        </w:rPr>
      </w:pPr>
      <w:r>
        <w:rPr>
          <w:rFonts w:ascii="Arial" w:hAnsi="Arial" w:cs="Arial"/>
          <w:color w:val="0E0E0E"/>
          <w:shd w:val="clear" w:color="auto" w:fill="FAFAFB"/>
        </w:rPr>
        <w:t>T</w:t>
      </w:r>
      <w:r w:rsidR="009C4726" w:rsidRPr="008A4346">
        <w:rPr>
          <w:rFonts w:ascii="Arial" w:hAnsi="Arial" w:cs="Arial"/>
          <w:color w:val="0E0E0E"/>
          <w:shd w:val="clear" w:color="auto" w:fill="FAFAFB"/>
        </w:rPr>
        <w:t xml:space="preserve">he low FODMAP diet </w:t>
      </w:r>
      <w:r w:rsidR="009C4726" w:rsidRPr="008A4346">
        <w:rPr>
          <w:rFonts w:ascii="Arial" w:hAnsi="Arial" w:cs="Arial"/>
          <w:color w:val="222222"/>
          <w:shd w:val="clear" w:color="auto" w:fill="FFFFFF"/>
        </w:rPr>
        <w:t xml:space="preserve">works by restricting </w:t>
      </w:r>
      <w:r w:rsidR="009C4726" w:rsidRPr="00FA0DC9">
        <w:rPr>
          <w:rFonts w:ascii="Arial" w:hAnsi="Arial" w:cs="Arial"/>
          <w:color w:val="0E0E0E"/>
          <w:shd w:val="clear" w:color="auto" w:fill="FAFAFB"/>
        </w:rPr>
        <w:t>foods containing FODMAPs. FODMAPs are found in a wide variety of foods we commonly eat, such as onion, apple, bread, milk and honey</w:t>
      </w:r>
      <w:r w:rsidR="009C4726" w:rsidRPr="008A4346">
        <w:rPr>
          <w:rFonts w:ascii="Arial" w:hAnsi="Arial" w:cs="Arial"/>
          <w:color w:val="0E0E0E"/>
          <w:shd w:val="clear" w:color="auto" w:fill="FAFAFB"/>
        </w:rPr>
        <w:t xml:space="preserve">. </w:t>
      </w:r>
    </w:p>
    <w:p w14:paraId="5698DCBB" w14:textId="30ED7CE7" w:rsidR="00E2389B" w:rsidRPr="00FA0DC9" w:rsidRDefault="00E2389B" w:rsidP="00FA0DC9">
      <w:pPr>
        <w:spacing w:line="360" w:lineRule="auto"/>
        <w:rPr>
          <w:rFonts w:ascii="Arial" w:hAnsi="Arial" w:cs="Arial"/>
          <w:color w:val="000000" w:themeColor="text1"/>
        </w:rPr>
      </w:pPr>
      <w:r w:rsidRPr="008A4346">
        <w:rPr>
          <w:rFonts w:ascii="Arial" w:hAnsi="Arial" w:cs="Arial"/>
          <w:color w:val="000000" w:themeColor="text1"/>
          <w:shd w:val="clear" w:color="auto" w:fill="FAFAFB"/>
        </w:rPr>
        <w:t xml:space="preserve">Foods that contain FODMAPs will be removed from your diet and swapped for suitable alternatives, </w:t>
      </w:r>
      <w:r w:rsidRPr="008A4346">
        <w:rPr>
          <w:rFonts w:ascii="Arial" w:hAnsi="Arial" w:cs="Arial"/>
          <w:color w:val="000000" w:themeColor="text1"/>
        </w:rPr>
        <w:t>so that</w:t>
      </w:r>
      <w:r w:rsidR="00FA0DC9">
        <w:rPr>
          <w:rFonts w:ascii="Arial" w:hAnsi="Arial" w:cs="Arial"/>
          <w:color w:val="000000" w:themeColor="text1"/>
        </w:rPr>
        <w:t xml:space="preserve"> you can still eat a wide variety of foods, whilst</w:t>
      </w:r>
      <w:r w:rsidRPr="008A4346">
        <w:rPr>
          <w:rFonts w:ascii="Arial" w:hAnsi="Arial" w:cs="Arial"/>
          <w:color w:val="000000" w:themeColor="text1"/>
        </w:rPr>
        <w:t xml:space="preserve"> the nutritional content of your </w:t>
      </w:r>
      <w:r w:rsidR="009E079B">
        <w:rPr>
          <w:rFonts w:ascii="Arial" w:hAnsi="Arial" w:cs="Arial"/>
          <w:color w:val="000000" w:themeColor="text1"/>
        </w:rPr>
        <w:t>diet</w:t>
      </w:r>
      <w:r w:rsidRPr="008A4346">
        <w:rPr>
          <w:rFonts w:ascii="Arial" w:hAnsi="Arial" w:cs="Arial"/>
          <w:color w:val="000000" w:themeColor="text1"/>
        </w:rPr>
        <w:t xml:space="preserve"> is not compromised. </w:t>
      </w:r>
    </w:p>
    <w:p w14:paraId="7517961A" w14:textId="42919493" w:rsidR="009C4726" w:rsidRPr="009E079B" w:rsidRDefault="009E079B" w:rsidP="00354075">
      <w:pPr>
        <w:spacing w:line="360" w:lineRule="auto"/>
        <w:rPr>
          <w:rFonts w:ascii="Arial" w:hAnsi="Arial" w:cs="Arial"/>
          <w:color w:val="000000" w:themeColor="text1"/>
          <w:szCs w:val="22"/>
          <w:shd w:val="clear" w:color="auto" w:fill="FAFAFB"/>
        </w:rPr>
      </w:pPr>
      <w:r w:rsidRPr="009E079B">
        <w:rPr>
          <w:rFonts w:ascii="Arial" w:hAnsi="Arial" w:cs="Arial"/>
          <w:color w:val="000000" w:themeColor="text1"/>
          <w:szCs w:val="22"/>
        </w:rPr>
        <w:t xml:space="preserve">If your diarrhoea and symptoms improve during FODMAP restriction, you will be able to increase your food choices again. FODMAP reintroduction involves challenging high FODMAP foods. You will be able to find out which FODMAPs </w:t>
      </w:r>
      <w:r w:rsidRPr="009E079B">
        <w:rPr>
          <w:rFonts w:ascii="Arial" w:hAnsi="Arial" w:cs="Arial"/>
          <w:color w:val="000000" w:themeColor="text1"/>
          <w:szCs w:val="22"/>
        </w:rPr>
        <w:lastRenderedPageBreak/>
        <w:t xml:space="preserve">trigger your symptoms. You will then be able to find out how much of the foods in your usual diet you can put back in to keep control of your diarrheal symptoms. </w:t>
      </w:r>
      <w:r w:rsidR="00E2389B" w:rsidRPr="00E2389B">
        <w:rPr>
          <w:rFonts w:ascii="Arial" w:hAnsi="Arial" w:cs="Arial"/>
          <w:color w:val="000000" w:themeColor="text1"/>
          <w:szCs w:val="22"/>
          <w:shd w:val="clear" w:color="auto" w:fill="FAFAFB"/>
        </w:rPr>
        <w:t xml:space="preserve">This process will be completed with the expert help of a </w:t>
      </w:r>
      <w:r w:rsidR="00E2389B" w:rsidRPr="00E2389B">
        <w:rPr>
          <w:rFonts w:ascii="Arial" w:hAnsi="Arial" w:cs="Arial"/>
          <w:b/>
          <w:bCs/>
          <w:shd w:val="clear" w:color="auto" w:fill="FAFAFB"/>
        </w:rPr>
        <w:t xml:space="preserve">FODMAP-trained </w:t>
      </w:r>
      <w:r w:rsidR="00E2389B" w:rsidRPr="00E2389B">
        <w:rPr>
          <w:rFonts w:ascii="Arial" w:hAnsi="Arial" w:cs="Arial"/>
          <w:color w:val="000000" w:themeColor="text1"/>
          <w:szCs w:val="22"/>
          <w:shd w:val="clear" w:color="auto" w:fill="FAFAFB"/>
        </w:rPr>
        <w:t>dietitian.</w:t>
      </w:r>
    </w:p>
    <w:p w14:paraId="6C413103" w14:textId="7355FDF2" w:rsidR="00E2389B" w:rsidRPr="009E079B" w:rsidRDefault="00E2389B" w:rsidP="00E2389B">
      <w:pPr>
        <w:rPr>
          <w:rFonts w:ascii="Arial" w:hAnsi="Arial" w:cs="Arial"/>
          <w:b/>
          <w:color w:val="7030A0"/>
          <w:sz w:val="26"/>
          <w:szCs w:val="26"/>
        </w:rPr>
      </w:pPr>
      <w:r w:rsidRPr="009E079B">
        <w:rPr>
          <w:rFonts w:ascii="Arial" w:hAnsi="Arial" w:cs="Arial"/>
          <w:b/>
          <w:color w:val="7030A0"/>
          <w:sz w:val="26"/>
          <w:szCs w:val="26"/>
        </w:rPr>
        <w:t>2.    How long will I be on the diet for?</w:t>
      </w:r>
    </w:p>
    <w:p w14:paraId="1C022206" w14:textId="677F2397" w:rsidR="00E2389B" w:rsidRPr="00E2389B" w:rsidRDefault="00790F30" w:rsidP="00E2389B">
      <w:pPr>
        <w:spacing w:line="360" w:lineRule="auto"/>
        <w:rPr>
          <w:rFonts w:ascii="Arial" w:hAnsi="Arial" w:cs="Arial"/>
          <w:color w:val="000000" w:themeColor="text1"/>
          <w:szCs w:val="22"/>
          <w:shd w:val="clear" w:color="auto" w:fill="FAFAFB"/>
        </w:rPr>
      </w:pPr>
      <w:r>
        <w:rPr>
          <w:rFonts w:ascii="Arial" w:hAnsi="Arial" w:cs="Arial"/>
          <w:color w:val="000000" w:themeColor="text1"/>
          <w:szCs w:val="22"/>
          <w:shd w:val="clear" w:color="auto" w:fill="FAFAFB"/>
        </w:rPr>
        <w:t xml:space="preserve">Following a </w:t>
      </w:r>
      <w:r w:rsidR="00533480">
        <w:rPr>
          <w:rFonts w:ascii="Arial" w:hAnsi="Arial" w:cs="Arial"/>
          <w:color w:val="000000" w:themeColor="text1"/>
          <w:szCs w:val="22"/>
          <w:shd w:val="clear" w:color="auto" w:fill="FAFAFB"/>
        </w:rPr>
        <w:t>first appointment</w:t>
      </w:r>
      <w:r>
        <w:rPr>
          <w:rFonts w:ascii="Arial" w:hAnsi="Arial" w:cs="Arial"/>
          <w:color w:val="000000" w:themeColor="text1"/>
          <w:szCs w:val="22"/>
          <w:shd w:val="clear" w:color="auto" w:fill="FAFAFB"/>
        </w:rPr>
        <w:t xml:space="preserve"> with a </w:t>
      </w:r>
      <w:r w:rsidR="0025168E">
        <w:rPr>
          <w:rFonts w:ascii="Arial" w:hAnsi="Arial" w:cs="Arial"/>
          <w:color w:val="000000" w:themeColor="text1"/>
          <w:szCs w:val="22"/>
          <w:shd w:val="clear" w:color="auto" w:fill="FAFAFB"/>
        </w:rPr>
        <w:t xml:space="preserve">dietitian, </w:t>
      </w:r>
      <w:r w:rsidR="0025168E" w:rsidRPr="00E2389B">
        <w:rPr>
          <w:rFonts w:ascii="Arial" w:hAnsi="Arial" w:cs="Arial"/>
          <w:color w:val="000000" w:themeColor="text1"/>
          <w:szCs w:val="22"/>
          <w:shd w:val="clear" w:color="auto" w:fill="FAFAFB"/>
        </w:rPr>
        <w:t>you</w:t>
      </w:r>
      <w:r w:rsidR="00E2389B" w:rsidRPr="00E2389B">
        <w:rPr>
          <w:rFonts w:ascii="Arial" w:hAnsi="Arial" w:cs="Arial"/>
          <w:color w:val="000000" w:themeColor="text1"/>
          <w:szCs w:val="22"/>
          <w:shd w:val="clear" w:color="auto" w:fill="FAFAFB"/>
        </w:rPr>
        <w:t xml:space="preserve"> will be asked to follow a low FODMAP diet strictly for 8 weeks. At this point symptoms will be reassessed</w:t>
      </w:r>
      <w:r>
        <w:rPr>
          <w:rFonts w:ascii="Arial" w:hAnsi="Arial" w:cs="Arial"/>
          <w:color w:val="000000" w:themeColor="text1"/>
          <w:szCs w:val="22"/>
          <w:shd w:val="clear" w:color="auto" w:fill="FAFAFB"/>
        </w:rPr>
        <w:t xml:space="preserve"> at another </w:t>
      </w:r>
      <w:r w:rsidR="00DD72DC">
        <w:rPr>
          <w:rFonts w:ascii="Arial" w:hAnsi="Arial" w:cs="Arial"/>
          <w:color w:val="000000" w:themeColor="text1"/>
          <w:szCs w:val="22"/>
          <w:shd w:val="clear" w:color="auto" w:fill="FAFAFB"/>
        </w:rPr>
        <w:t>dietetic appointment</w:t>
      </w:r>
      <w:r>
        <w:rPr>
          <w:rFonts w:ascii="Arial" w:hAnsi="Arial" w:cs="Arial"/>
          <w:color w:val="000000" w:themeColor="text1"/>
          <w:szCs w:val="22"/>
          <w:shd w:val="clear" w:color="auto" w:fill="FAFAFB"/>
        </w:rPr>
        <w:t xml:space="preserve">. If you positively respond to the first phase of the </w:t>
      </w:r>
      <w:r w:rsidR="0025168E">
        <w:rPr>
          <w:rFonts w:ascii="Arial" w:hAnsi="Arial" w:cs="Arial"/>
          <w:color w:val="000000" w:themeColor="text1"/>
          <w:szCs w:val="22"/>
          <w:shd w:val="clear" w:color="auto" w:fill="FAFAFB"/>
        </w:rPr>
        <w:t xml:space="preserve">diet, </w:t>
      </w:r>
      <w:r w:rsidR="0025168E" w:rsidRPr="00E2389B">
        <w:rPr>
          <w:rFonts w:ascii="Arial" w:hAnsi="Arial" w:cs="Arial"/>
          <w:color w:val="000000" w:themeColor="text1"/>
          <w:szCs w:val="22"/>
          <w:shd w:val="clear" w:color="auto" w:fill="FAFAFB"/>
        </w:rPr>
        <w:t>you</w:t>
      </w:r>
      <w:r w:rsidR="00E2389B" w:rsidRPr="00E2389B">
        <w:rPr>
          <w:rFonts w:ascii="Arial" w:hAnsi="Arial" w:cs="Arial"/>
          <w:color w:val="000000" w:themeColor="text1"/>
          <w:szCs w:val="22"/>
          <w:shd w:val="clear" w:color="auto" w:fill="FAFAFB"/>
        </w:rPr>
        <w:t xml:space="preserve"> will then be advised on how to reintroduce </w:t>
      </w:r>
      <w:r w:rsidR="009E079B" w:rsidRPr="009E079B">
        <w:rPr>
          <w:rFonts w:ascii="Arial" w:hAnsi="Arial" w:cs="Arial"/>
          <w:color w:val="000000" w:themeColor="text1"/>
          <w:szCs w:val="22"/>
          <w:shd w:val="clear" w:color="auto" w:fill="FAFAFB"/>
        </w:rPr>
        <w:t>high FODMAP foods using a structured challenge process</w:t>
      </w:r>
      <w:r w:rsidR="00E2389B" w:rsidRPr="00E2389B">
        <w:rPr>
          <w:rFonts w:ascii="Arial" w:hAnsi="Arial" w:cs="Arial"/>
          <w:color w:val="000000" w:themeColor="text1"/>
          <w:szCs w:val="22"/>
          <w:shd w:val="clear" w:color="auto" w:fill="FAFAFB"/>
        </w:rPr>
        <w:t>.</w:t>
      </w:r>
      <w:r>
        <w:rPr>
          <w:rFonts w:ascii="Arial" w:hAnsi="Arial" w:cs="Arial"/>
          <w:color w:val="000000" w:themeColor="text1"/>
          <w:szCs w:val="22"/>
          <w:shd w:val="clear" w:color="auto" w:fill="FAFAFB"/>
        </w:rPr>
        <w:t xml:space="preserve"> You will have a telephone review with your dietitian after 16 weeks and will be invited to a final </w:t>
      </w:r>
      <w:r w:rsidR="002D2B64">
        <w:rPr>
          <w:rFonts w:ascii="Arial" w:hAnsi="Arial" w:cs="Arial"/>
          <w:color w:val="000000" w:themeColor="text1"/>
          <w:szCs w:val="22"/>
          <w:shd w:val="clear" w:color="auto" w:fill="FAFAFB"/>
        </w:rPr>
        <w:t xml:space="preserve">appointment </w:t>
      </w:r>
      <w:r>
        <w:rPr>
          <w:rFonts w:ascii="Arial" w:hAnsi="Arial" w:cs="Arial"/>
          <w:color w:val="000000" w:themeColor="text1"/>
          <w:szCs w:val="22"/>
          <w:shd w:val="clear" w:color="auto" w:fill="FAFAFB"/>
        </w:rPr>
        <w:t xml:space="preserve">6 months after you </w:t>
      </w:r>
      <w:r w:rsidR="00600C36">
        <w:rPr>
          <w:rFonts w:ascii="Arial" w:hAnsi="Arial" w:cs="Arial"/>
          <w:color w:val="000000" w:themeColor="text1"/>
          <w:szCs w:val="22"/>
          <w:shd w:val="clear" w:color="auto" w:fill="FAFAFB"/>
        </w:rPr>
        <w:t>join the study.</w:t>
      </w:r>
    </w:p>
    <w:p w14:paraId="64E92ACD" w14:textId="50C9973C" w:rsidR="00E2389B" w:rsidRDefault="00E2389B" w:rsidP="00E2389B">
      <w:pPr>
        <w:pStyle w:val="NormalWeb"/>
        <w:spacing w:before="0" w:beforeAutospacing="0" w:after="0" w:afterAutospacing="0" w:line="276" w:lineRule="auto"/>
        <w:rPr>
          <w:rFonts w:asciiTheme="minorBidi" w:hAnsiTheme="minorBidi" w:cstheme="minorBidi"/>
          <w:sz w:val="22"/>
          <w:szCs w:val="22"/>
        </w:rPr>
      </w:pPr>
    </w:p>
    <w:p w14:paraId="601BED09" w14:textId="77777777" w:rsidR="00E2389B" w:rsidRPr="009E079B" w:rsidRDefault="00E2389B">
      <w:pPr>
        <w:rPr>
          <w:rFonts w:ascii="Arial" w:hAnsi="Arial" w:cs="Arial"/>
          <w:b/>
          <w:bCs/>
          <w:color w:val="7030A0"/>
          <w:sz w:val="26"/>
          <w:szCs w:val="26"/>
        </w:rPr>
      </w:pPr>
      <w:r w:rsidRPr="009E079B">
        <w:rPr>
          <w:rFonts w:ascii="Arial" w:hAnsi="Arial" w:cs="Arial"/>
          <w:b/>
          <w:bCs/>
          <w:color w:val="7030A0"/>
          <w:sz w:val="26"/>
          <w:szCs w:val="26"/>
        </w:rPr>
        <w:t>3.    How will I be supported?</w:t>
      </w:r>
    </w:p>
    <w:p w14:paraId="2A61680F" w14:textId="13854554" w:rsidR="00E2389B" w:rsidRPr="00E2389B" w:rsidRDefault="00E2389B" w:rsidP="00E2389B">
      <w:pPr>
        <w:spacing w:line="360" w:lineRule="auto"/>
        <w:rPr>
          <w:rFonts w:ascii="Arial" w:hAnsi="Arial" w:cs="Arial"/>
          <w:color w:val="000000" w:themeColor="text1"/>
          <w:szCs w:val="22"/>
          <w:shd w:val="clear" w:color="auto" w:fill="FAFAFB"/>
        </w:rPr>
      </w:pPr>
      <w:r w:rsidRPr="00E2389B">
        <w:rPr>
          <w:rFonts w:ascii="Arial" w:hAnsi="Arial" w:cs="Arial"/>
          <w:color w:val="000000" w:themeColor="text1"/>
          <w:szCs w:val="22"/>
          <w:shd w:val="clear" w:color="auto" w:fill="FAFAFB"/>
        </w:rPr>
        <w:t xml:space="preserve">Before you start you will be instructed on how to follow this diet by a </w:t>
      </w:r>
      <w:r w:rsidRPr="00E2389B">
        <w:rPr>
          <w:rFonts w:ascii="Arial" w:hAnsi="Arial" w:cs="Arial"/>
          <w:b/>
          <w:bCs/>
          <w:shd w:val="clear" w:color="auto" w:fill="FAFAFB"/>
        </w:rPr>
        <w:t xml:space="preserve">FODMAP-trained </w:t>
      </w:r>
      <w:r w:rsidRPr="00E2389B">
        <w:rPr>
          <w:rFonts w:ascii="Arial" w:hAnsi="Arial" w:cs="Arial"/>
          <w:color w:val="000000" w:themeColor="text1"/>
          <w:szCs w:val="22"/>
          <w:shd w:val="clear" w:color="auto" w:fill="FAFAFB"/>
        </w:rPr>
        <w:t xml:space="preserve">dietitian. The dietitian will assess </w:t>
      </w:r>
      <w:r w:rsidR="009E079B" w:rsidRPr="009E079B">
        <w:rPr>
          <w:rFonts w:ascii="Arial" w:hAnsi="Arial" w:cs="Arial"/>
          <w:color w:val="000000" w:themeColor="text1"/>
          <w:szCs w:val="22"/>
          <w:shd w:val="clear" w:color="auto" w:fill="FAFAFB"/>
        </w:rPr>
        <w:t>will assess your usual diet so that you can successfully undertake the FODMAP restriction</w:t>
      </w:r>
      <w:r w:rsidRPr="00E2389B">
        <w:rPr>
          <w:rFonts w:ascii="Arial" w:hAnsi="Arial" w:cs="Arial"/>
          <w:color w:val="000000" w:themeColor="text1"/>
          <w:szCs w:val="22"/>
          <w:shd w:val="clear" w:color="auto" w:fill="FAFAFB"/>
        </w:rPr>
        <w:t xml:space="preserve">. You will receive up to date advice, and be informed about what foods to eat to help you make the dietary changes. There will also be </w:t>
      </w:r>
      <w:r w:rsidR="00FA0DC9">
        <w:rPr>
          <w:rFonts w:ascii="Arial" w:hAnsi="Arial" w:cs="Arial"/>
          <w:color w:val="000000" w:themeColor="text1"/>
          <w:szCs w:val="22"/>
          <w:shd w:val="clear" w:color="auto" w:fill="FAFAFB"/>
        </w:rPr>
        <w:t>guidance leaflets</w:t>
      </w:r>
      <w:r w:rsidRPr="00E2389B">
        <w:rPr>
          <w:rFonts w:ascii="Arial" w:hAnsi="Arial" w:cs="Arial"/>
          <w:color w:val="000000" w:themeColor="text1"/>
          <w:szCs w:val="22"/>
          <w:shd w:val="clear" w:color="auto" w:fill="FAFAFB"/>
        </w:rPr>
        <w:t xml:space="preserve"> </w:t>
      </w:r>
      <w:r w:rsidR="002D2B64">
        <w:rPr>
          <w:rFonts w:ascii="Arial" w:hAnsi="Arial" w:cs="Arial"/>
          <w:color w:val="000000" w:themeColor="text1"/>
          <w:szCs w:val="22"/>
          <w:shd w:val="clear" w:color="auto" w:fill="FAFAFB"/>
        </w:rPr>
        <w:t xml:space="preserve">posted to you at </w:t>
      </w:r>
      <w:r w:rsidRPr="00E2389B">
        <w:rPr>
          <w:rFonts w:ascii="Arial" w:hAnsi="Arial" w:cs="Arial"/>
          <w:color w:val="000000" w:themeColor="text1"/>
          <w:szCs w:val="22"/>
          <w:shd w:val="clear" w:color="auto" w:fill="FAFAFB"/>
        </w:rPr>
        <w:t xml:space="preserve">home, which are especially helpful with grocery shopping and preparing meals. </w:t>
      </w:r>
    </w:p>
    <w:p w14:paraId="75E1CF9A" w14:textId="624BED0F" w:rsidR="00E2389B" w:rsidRDefault="00E2389B" w:rsidP="00E2389B">
      <w:pPr>
        <w:spacing w:line="360" w:lineRule="auto"/>
        <w:rPr>
          <w:rFonts w:ascii="Arial" w:hAnsi="Arial" w:cs="Arial"/>
          <w:color w:val="000000" w:themeColor="text1"/>
          <w:szCs w:val="22"/>
          <w:shd w:val="clear" w:color="auto" w:fill="FAFAFB"/>
        </w:rPr>
      </w:pPr>
      <w:r w:rsidRPr="00E2389B">
        <w:rPr>
          <w:rFonts w:ascii="Arial" w:hAnsi="Arial" w:cs="Arial"/>
          <w:color w:val="000000" w:themeColor="text1"/>
          <w:szCs w:val="22"/>
          <w:shd w:val="clear" w:color="auto" w:fill="FAFAFB"/>
        </w:rPr>
        <w:t xml:space="preserve">During the </w:t>
      </w:r>
      <w:r w:rsidR="00D67058">
        <w:rPr>
          <w:rFonts w:ascii="Arial" w:hAnsi="Arial" w:cs="Arial"/>
          <w:color w:val="000000" w:themeColor="text1"/>
          <w:szCs w:val="22"/>
          <w:shd w:val="clear" w:color="auto" w:fill="FAFAFB"/>
        </w:rPr>
        <w:t xml:space="preserve">first </w:t>
      </w:r>
      <w:r w:rsidRPr="00E2389B">
        <w:rPr>
          <w:rFonts w:ascii="Arial" w:hAnsi="Arial" w:cs="Arial"/>
          <w:color w:val="000000" w:themeColor="text1"/>
          <w:szCs w:val="22"/>
          <w:shd w:val="clear" w:color="auto" w:fill="FAFAFB"/>
        </w:rPr>
        <w:t xml:space="preserve">8 weeks you will be able to contact an expert dietitian to support you </w:t>
      </w:r>
      <w:r w:rsidR="001B7D8C">
        <w:rPr>
          <w:rFonts w:ascii="Arial" w:hAnsi="Arial" w:cs="Arial"/>
          <w:color w:val="000000" w:themeColor="text1"/>
          <w:szCs w:val="22"/>
          <w:shd w:val="clear" w:color="auto" w:fill="FAFAFB"/>
        </w:rPr>
        <w:t xml:space="preserve">in </w:t>
      </w:r>
      <w:r w:rsidRPr="00E2389B">
        <w:rPr>
          <w:rFonts w:ascii="Arial" w:hAnsi="Arial" w:cs="Arial"/>
          <w:color w:val="000000" w:themeColor="text1"/>
          <w:szCs w:val="22"/>
          <w:shd w:val="clear" w:color="auto" w:fill="FAFAFB"/>
        </w:rPr>
        <w:t xml:space="preserve">being able to successfully </w:t>
      </w:r>
      <w:r w:rsidR="00600C36">
        <w:rPr>
          <w:rFonts w:ascii="Arial" w:hAnsi="Arial" w:cs="Arial"/>
          <w:color w:val="000000" w:themeColor="text1"/>
          <w:szCs w:val="22"/>
          <w:shd w:val="clear" w:color="auto" w:fill="FAFAFB"/>
        </w:rPr>
        <w:t xml:space="preserve">stick to the diet. Your dietitian will also provide you </w:t>
      </w:r>
      <w:r w:rsidR="00D67058">
        <w:rPr>
          <w:rFonts w:ascii="Arial" w:hAnsi="Arial" w:cs="Arial"/>
          <w:color w:val="000000" w:themeColor="text1"/>
          <w:szCs w:val="22"/>
          <w:shd w:val="clear" w:color="auto" w:fill="FAFAFB"/>
        </w:rPr>
        <w:t xml:space="preserve">with </w:t>
      </w:r>
      <w:r w:rsidR="00600C36">
        <w:rPr>
          <w:rFonts w:ascii="Arial" w:hAnsi="Arial" w:cs="Arial"/>
          <w:color w:val="000000" w:themeColor="text1"/>
          <w:szCs w:val="22"/>
          <w:shd w:val="clear" w:color="auto" w:fill="FAFAFB"/>
        </w:rPr>
        <w:t xml:space="preserve">information about additional materials and mobile applications that you may wish to use. </w:t>
      </w:r>
    </w:p>
    <w:p w14:paraId="15D23297" w14:textId="4DDDCC28" w:rsidR="00D26161" w:rsidRDefault="00D26161" w:rsidP="00E2389B">
      <w:pPr>
        <w:spacing w:line="360" w:lineRule="auto"/>
        <w:rPr>
          <w:rFonts w:ascii="Arial" w:hAnsi="Arial" w:cs="Arial"/>
          <w:color w:val="000000" w:themeColor="text1"/>
          <w:szCs w:val="22"/>
          <w:shd w:val="clear" w:color="auto" w:fill="FAFAFB"/>
        </w:rPr>
      </w:pPr>
      <w:r w:rsidRPr="00D26161">
        <w:rPr>
          <w:rFonts w:ascii="Arial" w:hAnsi="Arial" w:cs="Arial"/>
          <w:noProof/>
          <w:color w:val="000000" w:themeColor="text1"/>
          <w:szCs w:val="22"/>
          <w:shd w:val="clear" w:color="auto" w:fill="FAFAFB"/>
          <w:lang w:eastAsia="en-GB"/>
        </w:rPr>
        <w:drawing>
          <wp:inline distT="0" distB="0" distL="0" distR="0" wp14:anchorId="1AFDF20A" wp14:editId="27CF6490">
            <wp:extent cx="3444393" cy="4429125"/>
            <wp:effectExtent l="0" t="0" r="3810" b="0"/>
            <wp:docPr id="8" name="Picture 8" descr="P:\CTRU\Projects\Health_Sciences\Secondary Care\MODULATE\TC\03_Protocol and related documents\3f_PIS\MODULATE PIS LowFODMAP\Current\v2\Modulate low FODMAP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TRU\Projects\Health_Sciences\Secondary Care\MODULATE\TC\03_Protocol and related documents\3f_PIS\MODULATE PIS LowFODMAP\Current\v2\Modulate low FODMAP diagram.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53286" cy="4440561"/>
                    </a:xfrm>
                    <a:prstGeom prst="rect">
                      <a:avLst/>
                    </a:prstGeom>
                    <a:noFill/>
                    <a:ln>
                      <a:noFill/>
                    </a:ln>
                  </pic:spPr>
                </pic:pic>
              </a:graphicData>
            </a:graphic>
          </wp:inline>
        </w:drawing>
      </w:r>
    </w:p>
    <w:p w14:paraId="309393B8" w14:textId="346CCE61" w:rsidR="00E5131B" w:rsidRDefault="00E5131B" w:rsidP="00E2389B">
      <w:pPr>
        <w:spacing w:line="360" w:lineRule="auto"/>
        <w:rPr>
          <w:rFonts w:ascii="Arial" w:hAnsi="Arial" w:cs="Arial"/>
          <w:color w:val="000000" w:themeColor="text1"/>
          <w:szCs w:val="22"/>
          <w:shd w:val="clear" w:color="auto" w:fill="FAFAFB"/>
        </w:rPr>
      </w:pPr>
    </w:p>
    <w:p w14:paraId="1211CBDC" w14:textId="5F910F75" w:rsidR="00BF0666" w:rsidRPr="009E079B" w:rsidRDefault="00BF0666" w:rsidP="00BF0666">
      <w:pPr>
        <w:spacing w:line="360" w:lineRule="auto"/>
        <w:rPr>
          <w:rFonts w:ascii="Arial" w:hAnsi="Arial" w:cs="Arial"/>
          <w:color w:val="7030A0"/>
          <w:shd w:val="clear" w:color="auto" w:fill="FAFAFB"/>
        </w:rPr>
      </w:pPr>
      <w:r w:rsidRPr="009E079B">
        <w:rPr>
          <w:rFonts w:ascii="Arial" w:hAnsi="Arial" w:cs="Arial"/>
          <w:b/>
          <w:color w:val="7030A0"/>
          <w:sz w:val="26"/>
          <w:szCs w:val="26"/>
        </w:rPr>
        <w:t>4. What else do I need to do?</w:t>
      </w:r>
      <w:r w:rsidRPr="009E079B">
        <w:rPr>
          <w:rFonts w:ascii="Arial" w:hAnsi="Arial" w:cs="Arial"/>
          <w:color w:val="7030A0"/>
          <w:shd w:val="clear" w:color="auto" w:fill="FAFAFB"/>
        </w:rPr>
        <w:t xml:space="preserve"> </w:t>
      </w:r>
    </w:p>
    <w:p w14:paraId="5A0933F0" w14:textId="77777777" w:rsidR="00B508D2" w:rsidRPr="00BF0666" w:rsidRDefault="00B508D2" w:rsidP="00BF0666">
      <w:pPr>
        <w:spacing w:line="360" w:lineRule="auto"/>
        <w:rPr>
          <w:rFonts w:ascii="Arial" w:hAnsi="Arial" w:cs="Arial"/>
          <w:color w:val="000000" w:themeColor="text1"/>
          <w:shd w:val="clear" w:color="auto" w:fill="FAFAFB"/>
        </w:rPr>
      </w:pPr>
    </w:p>
    <w:p w14:paraId="473CE647" w14:textId="77777777" w:rsidR="00BF0666" w:rsidRPr="00E02F09" w:rsidRDefault="00BF0666" w:rsidP="00BF0666">
      <w:pPr>
        <w:pStyle w:val="Protocol-ClinicalStudyProtocolheading"/>
        <w:spacing w:line="360" w:lineRule="auto"/>
        <w:ind w:left="360" w:firstLine="0"/>
        <w:jc w:val="both"/>
        <w:rPr>
          <w:rFonts w:ascii="Arial" w:hAnsi="Arial" w:cs="Arial"/>
          <w:sz w:val="22"/>
          <w:szCs w:val="22"/>
        </w:rPr>
      </w:pPr>
      <w:r w:rsidRPr="00E02F09">
        <w:rPr>
          <w:rFonts w:ascii="Arial" w:hAnsi="Arial" w:cs="Arial"/>
          <w:sz w:val="22"/>
          <w:szCs w:val="22"/>
        </w:rPr>
        <w:t xml:space="preserve">- Questionnaires </w:t>
      </w:r>
    </w:p>
    <w:p w14:paraId="065AF9F4" w14:textId="41EF0D4A" w:rsidR="00BF0666" w:rsidRDefault="00E97BC8" w:rsidP="00BF0666">
      <w:pPr>
        <w:pStyle w:val="Protocol-ClinicalStudyProtocolheading"/>
        <w:spacing w:line="360" w:lineRule="auto"/>
        <w:ind w:left="360" w:firstLine="0"/>
        <w:jc w:val="both"/>
        <w:rPr>
          <w:rFonts w:ascii="Arial" w:hAnsi="Arial" w:cs="Arial"/>
          <w:b w:val="0"/>
          <w:sz w:val="22"/>
          <w:szCs w:val="22"/>
        </w:rPr>
      </w:pPr>
      <w:r>
        <w:rPr>
          <w:rFonts w:ascii="Arial" w:hAnsi="Arial" w:cs="Arial"/>
          <w:b w:val="0"/>
          <w:sz w:val="22"/>
          <w:szCs w:val="22"/>
        </w:rPr>
        <w:t>You will complete some</w:t>
      </w:r>
      <w:r w:rsidR="00BF0666">
        <w:rPr>
          <w:rFonts w:ascii="Arial" w:hAnsi="Arial" w:cs="Arial"/>
          <w:b w:val="0"/>
          <w:sz w:val="22"/>
          <w:szCs w:val="22"/>
        </w:rPr>
        <w:t xml:space="preserve"> </w:t>
      </w:r>
      <w:r w:rsidR="00E07DDA">
        <w:rPr>
          <w:rFonts w:ascii="Arial" w:hAnsi="Arial" w:cs="Arial"/>
          <w:b w:val="0"/>
          <w:sz w:val="22"/>
          <w:szCs w:val="22"/>
        </w:rPr>
        <w:t>online or postal questionnaire</w:t>
      </w:r>
      <w:r>
        <w:rPr>
          <w:rFonts w:ascii="Arial" w:hAnsi="Arial" w:cs="Arial"/>
          <w:b w:val="0"/>
          <w:sz w:val="22"/>
          <w:szCs w:val="22"/>
        </w:rPr>
        <w:t>s</w:t>
      </w:r>
      <w:r w:rsidR="00F60B94">
        <w:rPr>
          <w:rFonts w:ascii="Arial" w:hAnsi="Arial" w:cs="Arial"/>
          <w:b w:val="0"/>
          <w:sz w:val="22"/>
          <w:szCs w:val="22"/>
        </w:rPr>
        <w:t xml:space="preserve"> three</w:t>
      </w:r>
      <w:r w:rsidR="00BF0666">
        <w:rPr>
          <w:rFonts w:ascii="Arial" w:hAnsi="Arial" w:cs="Arial"/>
          <w:b w:val="0"/>
          <w:sz w:val="22"/>
          <w:szCs w:val="22"/>
        </w:rPr>
        <w:t xml:space="preserve"> times. To help you remember to complete the questionnaires, the research team at the CTRU will send you reminders by </w:t>
      </w:r>
      <w:r w:rsidR="00BF0666">
        <w:rPr>
          <w:rFonts w:ascii="Arial" w:hAnsi="Arial" w:cs="Arial"/>
          <w:b w:val="0"/>
          <w:sz w:val="22"/>
          <w:szCs w:val="22"/>
        </w:rPr>
        <w:lastRenderedPageBreak/>
        <w:t xml:space="preserve">email and text messages to your mobile phone. If you do not have an email or mobile phone, the research nurse </w:t>
      </w:r>
      <w:r w:rsidR="009E079B">
        <w:rPr>
          <w:rFonts w:ascii="Arial" w:hAnsi="Arial" w:cs="Arial"/>
          <w:b w:val="0"/>
          <w:sz w:val="22"/>
          <w:szCs w:val="22"/>
        </w:rPr>
        <w:t>can</w:t>
      </w:r>
      <w:r w:rsidR="00BF0666">
        <w:rPr>
          <w:rFonts w:ascii="Arial" w:hAnsi="Arial" w:cs="Arial"/>
          <w:b w:val="0"/>
          <w:sz w:val="22"/>
          <w:szCs w:val="22"/>
        </w:rPr>
        <w:t xml:space="preserve"> phone you. </w:t>
      </w:r>
    </w:p>
    <w:p w14:paraId="6B33B60B" w14:textId="77777777" w:rsidR="00BF0666" w:rsidRDefault="00BF0666" w:rsidP="00BF0666">
      <w:pPr>
        <w:pStyle w:val="Protocol-ClinicalStudyProtocolheading"/>
        <w:spacing w:line="360" w:lineRule="auto"/>
        <w:ind w:left="360" w:firstLine="0"/>
        <w:jc w:val="both"/>
        <w:rPr>
          <w:rFonts w:ascii="Arial" w:hAnsi="Arial" w:cs="Arial"/>
          <w:b w:val="0"/>
          <w:sz w:val="22"/>
          <w:szCs w:val="22"/>
        </w:rPr>
      </w:pPr>
    </w:p>
    <w:p w14:paraId="39DBAAE0" w14:textId="77777777" w:rsidR="00BF0666" w:rsidRPr="00E02F09" w:rsidRDefault="00BF0666" w:rsidP="00BF0666">
      <w:pPr>
        <w:pStyle w:val="Protocol-ClinicalStudyProtocolheading"/>
        <w:spacing w:line="360" w:lineRule="auto"/>
        <w:ind w:left="360" w:firstLine="0"/>
        <w:jc w:val="both"/>
        <w:rPr>
          <w:rFonts w:ascii="Arial" w:hAnsi="Arial" w:cs="Arial"/>
          <w:sz w:val="22"/>
          <w:szCs w:val="22"/>
        </w:rPr>
      </w:pPr>
      <w:r w:rsidRPr="00E02F09">
        <w:rPr>
          <w:rFonts w:ascii="Arial" w:hAnsi="Arial" w:cs="Arial"/>
          <w:sz w:val="22"/>
          <w:szCs w:val="22"/>
        </w:rPr>
        <w:t>- End of treatment</w:t>
      </w:r>
    </w:p>
    <w:p w14:paraId="06CE73EF" w14:textId="1E6BD403" w:rsidR="00E2389B" w:rsidRDefault="000C45A5" w:rsidP="0042507E">
      <w:pPr>
        <w:pStyle w:val="Protocol-ClinicalStudyProtocolheading"/>
        <w:spacing w:line="360" w:lineRule="auto"/>
        <w:ind w:left="360" w:firstLine="0"/>
        <w:jc w:val="both"/>
        <w:rPr>
          <w:rFonts w:ascii="Arial" w:hAnsi="Arial" w:cs="Arial"/>
          <w:b w:val="0"/>
          <w:sz w:val="22"/>
          <w:szCs w:val="22"/>
        </w:rPr>
      </w:pPr>
      <w:r>
        <w:rPr>
          <w:rFonts w:ascii="Arial" w:hAnsi="Arial" w:cs="Arial"/>
          <w:b w:val="0"/>
          <w:sz w:val="22"/>
          <w:szCs w:val="22"/>
        </w:rPr>
        <w:t>If you have a response to the low FODMAP diet, y</w:t>
      </w:r>
      <w:r w:rsidR="00BF0666">
        <w:rPr>
          <w:rFonts w:ascii="Arial" w:hAnsi="Arial" w:cs="Arial"/>
          <w:b w:val="0"/>
          <w:sz w:val="22"/>
          <w:szCs w:val="22"/>
        </w:rPr>
        <w:t xml:space="preserve">ou will </w:t>
      </w:r>
      <w:r w:rsidR="002D2B64">
        <w:rPr>
          <w:rFonts w:ascii="Arial" w:hAnsi="Arial" w:cs="Arial"/>
          <w:b w:val="0"/>
          <w:sz w:val="22"/>
          <w:szCs w:val="22"/>
        </w:rPr>
        <w:t>have a final dietetic appointment, via video call, phone call or</w:t>
      </w:r>
      <w:r w:rsidR="00BF0666">
        <w:rPr>
          <w:rFonts w:ascii="Arial" w:hAnsi="Arial" w:cs="Arial"/>
          <w:b w:val="0"/>
          <w:sz w:val="22"/>
          <w:szCs w:val="22"/>
        </w:rPr>
        <w:t xml:space="preserve"> at your hospital with </w:t>
      </w:r>
      <w:r w:rsidR="009E079B">
        <w:rPr>
          <w:rFonts w:ascii="Arial" w:hAnsi="Arial" w:cs="Arial"/>
          <w:b w:val="0"/>
          <w:sz w:val="22"/>
          <w:szCs w:val="22"/>
        </w:rPr>
        <w:t>the</w:t>
      </w:r>
      <w:r w:rsidR="00BF0666">
        <w:rPr>
          <w:rFonts w:ascii="Arial" w:hAnsi="Arial" w:cs="Arial"/>
          <w:b w:val="0"/>
          <w:sz w:val="22"/>
          <w:szCs w:val="22"/>
        </w:rPr>
        <w:t xml:space="preserve"> dietitian after 6 months from joining the study. </w:t>
      </w:r>
      <w:r w:rsidR="002D2B64">
        <w:rPr>
          <w:rFonts w:ascii="Arial" w:hAnsi="Arial" w:cs="Arial"/>
          <w:b w:val="0"/>
          <w:sz w:val="22"/>
          <w:szCs w:val="22"/>
        </w:rPr>
        <w:t>You will have a further appointment with a research nurse at this time, to complete some trial assessments not specific to the low FODMAP diet.</w:t>
      </w:r>
    </w:p>
    <w:p w14:paraId="0167086A" w14:textId="77777777" w:rsidR="0042507E" w:rsidRPr="0042507E" w:rsidRDefault="0042507E" w:rsidP="0042507E">
      <w:pPr>
        <w:pStyle w:val="Protocol-ClinicalStudyProtocolheading"/>
        <w:spacing w:line="360" w:lineRule="auto"/>
        <w:ind w:left="360" w:firstLine="0"/>
        <w:jc w:val="both"/>
        <w:rPr>
          <w:rFonts w:ascii="Arial" w:hAnsi="Arial" w:cs="Arial"/>
          <w:b w:val="0"/>
          <w:sz w:val="22"/>
          <w:szCs w:val="22"/>
        </w:rPr>
      </w:pPr>
    </w:p>
    <w:p w14:paraId="6C386DB5" w14:textId="1C32C773" w:rsidR="00E2389B" w:rsidRPr="00F60B94" w:rsidRDefault="00BF0666" w:rsidP="00E2389B">
      <w:pPr>
        <w:rPr>
          <w:rFonts w:ascii="Arial" w:hAnsi="Arial" w:cs="Arial"/>
          <w:b/>
          <w:color w:val="7030A0"/>
          <w:sz w:val="26"/>
          <w:szCs w:val="26"/>
        </w:rPr>
      </w:pPr>
      <w:r w:rsidRPr="00F60B94">
        <w:rPr>
          <w:rFonts w:ascii="Arial" w:hAnsi="Arial" w:cs="Arial"/>
          <w:b/>
          <w:color w:val="7030A0"/>
          <w:sz w:val="26"/>
          <w:szCs w:val="26"/>
        </w:rPr>
        <w:t>5</w:t>
      </w:r>
      <w:r w:rsidR="00E2389B" w:rsidRPr="00F60B94">
        <w:rPr>
          <w:rFonts w:ascii="Arial" w:hAnsi="Arial" w:cs="Arial"/>
          <w:b/>
          <w:color w:val="7030A0"/>
          <w:sz w:val="26"/>
          <w:szCs w:val="26"/>
        </w:rPr>
        <w:t>.    What else do I need to know?</w:t>
      </w:r>
    </w:p>
    <w:p w14:paraId="01D13AE5" w14:textId="1EA2FF6F" w:rsidR="00E2389B" w:rsidRPr="00FA0DC9" w:rsidRDefault="008F4C2B" w:rsidP="00FA0DC9">
      <w:pPr>
        <w:spacing w:line="360" w:lineRule="auto"/>
        <w:rPr>
          <w:rFonts w:ascii="Arial" w:hAnsi="Arial" w:cs="Arial"/>
          <w:color w:val="000000" w:themeColor="text1"/>
        </w:rPr>
      </w:pPr>
      <w:r w:rsidRPr="008A4346">
        <w:rPr>
          <w:rFonts w:ascii="Arial" w:hAnsi="Arial" w:cs="Arial"/>
          <w:color w:val="000000" w:themeColor="text1"/>
          <w:shd w:val="clear" w:color="auto" w:fill="FAFAFB"/>
        </w:rPr>
        <w:t>This diet</w:t>
      </w:r>
      <w:r w:rsidR="00E2389B" w:rsidRPr="008A4346">
        <w:rPr>
          <w:rFonts w:ascii="Arial" w:hAnsi="Arial" w:cs="Arial"/>
          <w:color w:val="000000" w:themeColor="text1"/>
          <w:shd w:val="clear" w:color="auto" w:fill="FAFAFB"/>
        </w:rPr>
        <w:t xml:space="preserve"> involves making many dietary changes from a number of food groups. Through the dietitian’s guidance and support</w:t>
      </w:r>
      <w:r w:rsidRPr="00FA0DC9">
        <w:rPr>
          <w:rFonts w:ascii="Arial" w:hAnsi="Arial" w:cs="Arial"/>
          <w:color w:val="000000" w:themeColor="text1"/>
          <w:shd w:val="clear" w:color="auto" w:fill="FAFAFB"/>
        </w:rPr>
        <w:t>,</w:t>
      </w:r>
      <w:r w:rsidR="00E2389B" w:rsidRPr="00FA0DC9">
        <w:rPr>
          <w:rFonts w:ascii="Arial" w:hAnsi="Arial" w:cs="Arial"/>
          <w:color w:val="000000" w:themeColor="text1"/>
          <w:shd w:val="clear" w:color="auto" w:fill="FAFAFB"/>
        </w:rPr>
        <w:t xml:space="preserve"> you can meet your daily nutritional requirements</w:t>
      </w:r>
      <w:r w:rsidR="00FA0DC9">
        <w:rPr>
          <w:rFonts w:ascii="Arial" w:hAnsi="Arial" w:cs="Arial"/>
          <w:color w:val="000000" w:themeColor="text1"/>
          <w:shd w:val="clear" w:color="auto" w:fill="FAFAFB"/>
        </w:rPr>
        <w:t xml:space="preserve">. </w:t>
      </w:r>
      <w:r w:rsidR="00E2389B" w:rsidRPr="008A4346">
        <w:rPr>
          <w:rFonts w:ascii="Arial" w:hAnsi="Arial" w:cs="Arial"/>
          <w:color w:val="000000" w:themeColor="text1"/>
          <w:shd w:val="clear" w:color="auto" w:fill="FAFAFB"/>
        </w:rPr>
        <w:t>Whilst following the diet</w:t>
      </w:r>
      <w:r w:rsidRPr="008A4346">
        <w:rPr>
          <w:rFonts w:ascii="Arial" w:hAnsi="Arial" w:cs="Arial"/>
          <w:color w:val="000000" w:themeColor="text1"/>
          <w:shd w:val="clear" w:color="auto" w:fill="FAFAFB"/>
        </w:rPr>
        <w:t>,</w:t>
      </w:r>
      <w:r w:rsidR="00E2389B" w:rsidRPr="008A4346">
        <w:rPr>
          <w:rFonts w:ascii="Arial" w:hAnsi="Arial" w:cs="Arial"/>
          <w:color w:val="000000" w:themeColor="text1"/>
          <w:shd w:val="clear" w:color="auto" w:fill="FAFAFB"/>
        </w:rPr>
        <w:t xml:space="preserve"> you will</w:t>
      </w:r>
      <w:r w:rsidR="00E2389B" w:rsidRPr="00FA0DC9">
        <w:rPr>
          <w:rFonts w:ascii="Arial" w:hAnsi="Arial" w:cs="Arial"/>
          <w:color w:val="000000" w:themeColor="text1"/>
          <w:shd w:val="clear" w:color="auto" w:fill="FAFAFB"/>
        </w:rPr>
        <w:t xml:space="preserve"> be encouraged to eat a wide variety of suitable foods in line with the UK’s general healthy eating </w:t>
      </w:r>
      <w:r w:rsidR="009E079B">
        <w:rPr>
          <w:rFonts w:ascii="Arial" w:hAnsi="Arial" w:cs="Arial"/>
          <w:color w:val="000000" w:themeColor="text1"/>
          <w:shd w:val="clear" w:color="auto" w:fill="FAFAFB"/>
        </w:rPr>
        <w:t>guide.</w:t>
      </w:r>
      <w:r w:rsidR="00E2389B" w:rsidRPr="00FA0DC9">
        <w:rPr>
          <w:rFonts w:ascii="Arial" w:hAnsi="Arial" w:cs="Arial"/>
          <w:color w:val="000000" w:themeColor="text1"/>
          <w:shd w:val="clear" w:color="auto" w:fill="FAFAFB"/>
        </w:rPr>
        <w:t xml:space="preserve"> For example, dietary fibre is a great food source for the good bacteria in your colon. Some high fibre foods, such as wholemeal bread, will need to be avoided during the trial and be replaced with low FODMAP, high fibre alternatives. </w:t>
      </w:r>
    </w:p>
    <w:p w14:paraId="1DF771CF" w14:textId="54D7BCDE" w:rsidR="00E2389B" w:rsidRPr="00E2389B" w:rsidRDefault="00E2389B" w:rsidP="00E2389B">
      <w:pPr>
        <w:spacing w:line="360" w:lineRule="auto"/>
        <w:rPr>
          <w:rFonts w:ascii="Arial" w:hAnsi="Arial" w:cs="Arial"/>
          <w:color w:val="000000" w:themeColor="text1"/>
          <w:szCs w:val="22"/>
          <w:shd w:val="clear" w:color="auto" w:fill="FAFAFB"/>
        </w:rPr>
      </w:pPr>
      <w:r w:rsidRPr="00E2389B">
        <w:rPr>
          <w:rFonts w:ascii="Arial" w:hAnsi="Arial" w:cs="Arial"/>
          <w:color w:val="000000" w:themeColor="text1"/>
          <w:szCs w:val="22"/>
          <w:shd w:val="clear" w:color="auto" w:fill="FAFAFB"/>
        </w:rPr>
        <w:t>Please do not try out this diet on your own.</w:t>
      </w:r>
    </w:p>
    <w:p w14:paraId="00E157EA" w14:textId="28E63F4B" w:rsidR="00E2389B" w:rsidRPr="00E2389B" w:rsidRDefault="00E2389B" w:rsidP="00E2389B">
      <w:pPr>
        <w:spacing w:line="360" w:lineRule="auto"/>
        <w:rPr>
          <w:rFonts w:ascii="Arial" w:hAnsi="Arial" w:cs="Arial"/>
          <w:color w:val="000000" w:themeColor="text1"/>
          <w:szCs w:val="22"/>
          <w:shd w:val="clear" w:color="auto" w:fill="FAFAFB"/>
        </w:rPr>
      </w:pPr>
      <w:r w:rsidRPr="00E2389B">
        <w:rPr>
          <w:rFonts w:ascii="Arial" w:hAnsi="Arial" w:cs="Arial"/>
          <w:color w:val="000000" w:themeColor="text1"/>
          <w:szCs w:val="22"/>
          <w:shd w:val="clear" w:color="auto" w:fill="FAFAFB"/>
        </w:rPr>
        <w:t xml:space="preserve">FODMAPs occur naturally in many foods and are common additions in packaged foods and medications, making it very </w:t>
      </w:r>
      <w:r w:rsidRPr="00E2389B">
        <w:rPr>
          <w:rFonts w:ascii="Arial" w:hAnsi="Arial" w:cs="Arial"/>
          <w:color w:val="000000" w:themeColor="text1"/>
          <w:szCs w:val="22"/>
          <w:shd w:val="clear" w:color="auto" w:fill="FAFAFB"/>
        </w:rPr>
        <w:t>difficult for the average person to detect and avoid them entirely without professional advice.</w:t>
      </w:r>
    </w:p>
    <w:p w14:paraId="088EF72C" w14:textId="74337D1A" w:rsidR="0042507E" w:rsidRDefault="00E2389B" w:rsidP="0042507E">
      <w:pPr>
        <w:spacing w:line="360" w:lineRule="auto"/>
        <w:rPr>
          <w:rFonts w:ascii="Arial" w:hAnsi="Arial" w:cs="Arial"/>
          <w:color w:val="000000" w:themeColor="text1"/>
          <w:shd w:val="clear" w:color="auto" w:fill="FAFAFB"/>
        </w:rPr>
      </w:pPr>
      <w:r w:rsidRPr="008A4346">
        <w:rPr>
          <w:rFonts w:ascii="Arial" w:hAnsi="Arial" w:cs="Arial"/>
          <w:color w:val="000000" w:themeColor="text1"/>
          <w:shd w:val="clear" w:color="auto" w:fill="FAFAFB"/>
        </w:rPr>
        <w:t>The dietary restriction is not made to encourage weight reduction, although any dietary restriction may lead to an overall calorie deficit</w:t>
      </w:r>
      <w:r w:rsidR="001B7D8C" w:rsidRPr="008A4346">
        <w:rPr>
          <w:rFonts w:ascii="Arial" w:hAnsi="Arial" w:cs="Arial"/>
          <w:color w:val="000000" w:themeColor="text1"/>
          <w:shd w:val="clear" w:color="auto" w:fill="FAFAFB"/>
        </w:rPr>
        <w:t>.</w:t>
      </w:r>
      <w:r w:rsidRPr="008A4346">
        <w:rPr>
          <w:rFonts w:ascii="Arial" w:hAnsi="Arial" w:cs="Arial"/>
          <w:color w:val="000000" w:themeColor="text1"/>
          <w:shd w:val="clear" w:color="auto" w:fill="FAFAFB"/>
        </w:rPr>
        <w:t xml:space="preserve"> </w:t>
      </w:r>
      <w:r w:rsidR="00600C36">
        <w:rPr>
          <w:rFonts w:ascii="Arial" w:hAnsi="Arial" w:cs="Arial"/>
          <w:color w:val="000000" w:themeColor="text1"/>
          <w:shd w:val="clear" w:color="auto" w:fill="FAFAFB"/>
        </w:rPr>
        <w:t xml:space="preserve">We will monitor your weight </w:t>
      </w:r>
      <w:r w:rsidR="009E079B">
        <w:rPr>
          <w:rFonts w:ascii="Arial" w:hAnsi="Arial" w:cs="Arial"/>
          <w:color w:val="000000" w:themeColor="text1"/>
          <w:shd w:val="clear" w:color="auto" w:fill="FAFAFB"/>
        </w:rPr>
        <w:t>during</w:t>
      </w:r>
      <w:r w:rsidR="0042507E">
        <w:rPr>
          <w:rFonts w:ascii="Arial" w:hAnsi="Arial" w:cs="Arial"/>
          <w:color w:val="000000" w:themeColor="text1"/>
          <w:shd w:val="clear" w:color="auto" w:fill="FAFAFB"/>
        </w:rPr>
        <w:t xml:space="preserve"> the study.</w:t>
      </w:r>
    </w:p>
    <w:p w14:paraId="73662C5A" w14:textId="3B823207" w:rsidR="00375E7D" w:rsidRDefault="00316D36" w:rsidP="00E97BC8">
      <w:pPr>
        <w:spacing w:line="360" w:lineRule="auto"/>
        <w:rPr>
          <w:rFonts w:ascii="Arial" w:hAnsi="Arial" w:cs="Arial"/>
          <w:color w:val="000000" w:themeColor="text1"/>
          <w:shd w:val="clear" w:color="auto" w:fill="FAFAFB"/>
        </w:rPr>
      </w:pPr>
      <w:r>
        <w:rPr>
          <w:rFonts w:ascii="Arial" w:hAnsi="Arial" w:cs="Arial"/>
          <w:color w:val="000000" w:themeColor="text1"/>
          <w:shd w:val="clear" w:color="auto" w:fill="FAFAFB"/>
        </w:rPr>
        <w:t xml:space="preserve">You </w:t>
      </w:r>
      <w:proofErr w:type="gramStart"/>
      <w:r>
        <w:rPr>
          <w:rFonts w:ascii="Arial" w:hAnsi="Arial" w:cs="Arial"/>
          <w:color w:val="000000" w:themeColor="text1"/>
          <w:shd w:val="clear" w:color="auto" w:fill="FAFAFB"/>
        </w:rPr>
        <w:t>will be sent</w:t>
      </w:r>
      <w:proofErr w:type="gramEnd"/>
      <w:r>
        <w:rPr>
          <w:rFonts w:ascii="Arial" w:hAnsi="Arial" w:cs="Arial"/>
          <w:color w:val="000000" w:themeColor="text1"/>
          <w:shd w:val="clear" w:color="auto" w:fill="FAFAFB"/>
        </w:rPr>
        <w:t xml:space="preserve"> a £30.00 voucher since a change in diet may</w:t>
      </w:r>
      <w:r w:rsidR="00E90176" w:rsidRPr="008A4346">
        <w:rPr>
          <w:rFonts w:ascii="Arial" w:hAnsi="Arial" w:cs="Arial"/>
          <w:color w:val="000000" w:themeColor="text1"/>
          <w:shd w:val="clear" w:color="auto" w:fill="FAFAFB"/>
        </w:rPr>
        <w:t xml:space="preserve"> </w:t>
      </w:r>
      <w:r w:rsidR="00E2389B" w:rsidRPr="008A4346">
        <w:rPr>
          <w:rFonts w:ascii="Arial" w:hAnsi="Arial" w:cs="Arial"/>
          <w:color w:val="000000" w:themeColor="text1"/>
          <w:shd w:val="clear" w:color="auto" w:fill="FAFAFB"/>
        </w:rPr>
        <w:t>lead to higher costs for grocery shopping</w:t>
      </w:r>
      <w:r w:rsidR="00E00D30">
        <w:rPr>
          <w:rFonts w:ascii="Arial" w:hAnsi="Arial" w:cs="Arial"/>
          <w:color w:val="000000" w:themeColor="text1"/>
          <w:shd w:val="clear" w:color="auto" w:fill="FAFAFB"/>
        </w:rPr>
        <w:t xml:space="preserve"> than what you are used to.</w:t>
      </w:r>
    </w:p>
    <w:p w14:paraId="2C41A2D8" w14:textId="3A6A4BD0" w:rsidR="00C12008" w:rsidRPr="0053285B" w:rsidRDefault="00F60B94" w:rsidP="0053285B">
      <w:pPr>
        <w:spacing w:line="360" w:lineRule="auto"/>
      </w:pPr>
      <w:r>
        <w:rPr>
          <w:rFonts w:ascii="Arial" w:hAnsi="Arial" w:cs="Arial"/>
          <w:color w:val="000000" w:themeColor="text1"/>
          <w:shd w:val="clear" w:color="auto" w:fill="FAFAFB"/>
        </w:rPr>
        <w:t>The l</w:t>
      </w:r>
      <w:r w:rsidR="00375E7D">
        <w:rPr>
          <w:rFonts w:ascii="Arial" w:hAnsi="Arial" w:cs="Arial"/>
          <w:color w:val="000000" w:themeColor="text1"/>
          <w:shd w:val="clear" w:color="auto" w:fill="FAFAFB"/>
        </w:rPr>
        <w:t xml:space="preserve">ow FODMAP diet was developed by researchers at Monash University in Australia. As part of our research, we will be sharing some of your data </w:t>
      </w:r>
      <w:r w:rsidR="0042507E">
        <w:rPr>
          <w:rFonts w:ascii="Arial" w:hAnsi="Arial" w:cs="Arial"/>
          <w:color w:val="000000" w:themeColor="text1"/>
          <w:shd w:val="clear" w:color="auto" w:fill="FAFAFB"/>
        </w:rPr>
        <w:t xml:space="preserve">from food frequency questionnaires </w:t>
      </w:r>
      <w:r w:rsidR="00375E7D">
        <w:rPr>
          <w:rFonts w:ascii="Arial" w:hAnsi="Arial" w:cs="Arial"/>
          <w:color w:val="000000" w:themeColor="text1"/>
          <w:shd w:val="clear" w:color="auto" w:fill="FAFAFB"/>
        </w:rPr>
        <w:t>with Monash University. No personal details will be shared with them</w:t>
      </w:r>
      <w:r w:rsidR="0042507E">
        <w:rPr>
          <w:rFonts w:ascii="Arial" w:hAnsi="Arial" w:cs="Arial"/>
          <w:color w:val="000000" w:themeColor="text1"/>
          <w:shd w:val="clear" w:color="auto" w:fill="FAFAFB"/>
        </w:rPr>
        <w:t xml:space="preserve"> and this inf</w:t>
      </w:r>
      <w:r w:rsidR="0053285B">
        <w:rPr>
          <w:rFonts w:ascii="Arial" w:hAnsi="Arial" w:cs="Arial"/>
          <w:color w:val="000000" w:themeColor="text1"/>
          <w:shd w:val="clear" w:color="auto" w:fill="FAFAFB"/>
        </w:rPr>
        <w:t>ormation will remain anonymous.</w:t>
      </w:r>
    </w:p>
    <w:sectPr w:rsidR="00C12008" w:rsidRPr="0053285B" w:rsidSect="0053285B">
      <w:type w:val="continuous"/>
      <w:pgSz w:w="11906" w:h="16838" w:code="9"/>
      <w:pgMar w:top="1440" w:right="1440" w:bottom="1440" w:left="1440" w:header="709" w:footer="709" w:gutter="0"/>
      <w:cols w:num="2"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A871EB" w16cid:durableId="2105019C"/>
  <w16cid:commentId w16cid:paraId="1A0E0D96" w16cid:durableId="210501E2"/>
  <w16cid:commentId w16cid:paraId="35014CB9" w16cid:durableId="21050220"/>
  <w16cid:commentId w16cid:paraId="036F9405" w16cid:durableId="21050287"/>
  <w16cid:commentId w16cid:paraId="67E59CFD" w16cid:durableId="2105032C"/>
  <w16cid:commentId w16cid:paraId="72C655FF" w16cid:durableId="2105034F"/>
  <w16cid:commentId w16cid:paraId="77A68038" w16cid:durableId="2105083F"/>
  <w16cid:commentId w16cid:paraId="32414943" w16cid:durableId="21050FEF"/>
  <w16cid:commentId w16cid:paraId="57106B46" w16cid:durableId="21051073"/>
  <w16cid:commentId w16cid:paraId="28685D60" w16cid:durableId="2105119D"/>
  <w16cid:commentId w16cid:paraId="196B41E7" w16cid:durableId="21051673"/>
  <w16cid:commentId w16cid:paraId="1A890C91" w16cid:durableId="2105169E"/>
  <w16cid:commentId w16cid:paraId="28D774C7" w16cid:durableId="2105171B"/>
  <w16cid:commentId w16cid:paraId="0B081A83" w16cid:durableId="210517D2"/>
  <w16cid:commentId w16cid:paraId="65C7E51A" w16cid:durableId="210518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2C106" w14:textId="77777777" w:rsidR="009633F2" w:rsidRDefault="009633F2" w:rsidP="0025168E">
      <w:pPr>
        <w:spacing w:before="0"/>
      </w:pPr>
      <w:r>
        <w:separator/>
      </w:r>
    </w:p>
  </w:endnote>
  <w:endnote w:type="continuationSeparator" w:id="0">
    <w:p w14:paraId="1A68F594" w14:textId="77777777" w:rsidR="009633F2" w:rsidRDefault="009633F2" w:rsidP="00251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A6DA2" w14:textId="2212BD04" w:rsidR="0025168E" w:rsidRDefault="0025168E">
    <w:pPr>
      <w:pStyle w:val="Footer"/>
    </w:pPr>
    <w:r>
      <w:t>TreatmentSpe</w:t>
    </w:r>
    <w:r w:rsidR="00066695">
      <w:t>cificInformation_LowFODMAP_</w:t>
    </w:r>
    <w:r w:rsidR="00B208B8">
      <w:t>v</w:t>
    </w:r>
    <w:r w:rsidR="002E78AF">
      <w:t>6</w:t>
    </w:r>
    <w:r w:rsidR="00B208B8">
      <w:t>.</w:t>
    </w:r>
    <w:r w:rsidR="00621B2A">
      <w:t>0</w:t>
    </w:r>
    <w:r w:rsidR="00B208B8">
      <w:t xml:space="preserve"> </w:t>
    </w:r>
    <w:r w:rsidR="002E78AF">
      <w:t>17</w:t>
    </w:r>
    <w:r w:rsidR="00621B2A">
      <w:t>/0</w:t>
    </w:r>
    <w:r w:rsidR="002E78AF">
      <w:t>8</w:t>
    </w:r>
    <w:r w:rsidR="00621B2A">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7306C" w14:textId="77777777" w:rsidR="009633F2" w:rsidRDefault="009633F2" w:rsidP="0025168E">
      <w:pPr>
        <w:spacing w:before="0"/>
      </w:pPr>
      <w:r>
        <w:separator/>
      </w:r>
    </w:p>
  </w:footnote>
  <w:footnote w:type="continuationSeparator" w:id="0">
    <w:p w14:paraId="1CE0D12E" w14:textId="77777777" w:rsidR="009633F2" w:rsidRDefault="009633F2" w:rsidP="00251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948E8"/>
    <w:multiLevelType w:val="hybridMultilevel"/>
    <w:tmpl w:val="6FF8DC1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B4F677B"/>
    <w:multiLevelType w:val="hybridMultilevel"/>
    <w:tmpl w:val="11C0603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9FE3AD5"/>
    <w:multiLevelType w:val="hybridMultilevel"/>
    <w:tmpl w:val="81168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4A7E67"/>
    <w:multiLevelType w:val="hybridMultilevel"/>
    <w:tmpl w:val="00C83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AF4125"/>
    <w:multiLevelType w:val="hybridMultilevel"/>
    <w:tmpl w:val="B84E3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32"/>
    <w:rsid w:val="0000231A"/>
    <w:rsid w:val="00007425"/>
    <w:rsid w:val="000602EE"/>
    <w:rsid w:val="00066695"/>
    <w:rsid w:val="00085B03"/>
    <w:rsid w:val="00093516"/>
    <w:rsid w:val="000C45A5"/>
    <w:rsid w:val="00131181"/>
    <w:rsid w:val="0013236E"/>
    <w:rsid w:val="00141897"/>
    <w:rsid w:val="00170194"/>
    <w:rsid w:val="001B7D8C"/>
    <w:rsid w:val="002008B8"/>
    <w:rsid w:val="00203243"/>
    <w:rsid w:val="00213032"/>
    <w:rsid w:val="0025168E"/>
    <w:rsid w:val="002D2B64"/>
    <w:rsid w:val="002E78AF"/>
    <w:rsid w:val="00316D36"/>
    <w:rsid w:val="00327E87"/>
    <w:rsid w:val="00354075"/>
    <w:rsid w:val="00375E7D"/>
    <w:rsid w:val="00377299"/>
    <w:rsid w:val="003C3EAF"/>
    <w:rsid w:val="003F2B3D"/>
    <w:rsid w:val="0042507E"/>
    <w:rsid w:val="004452D8"/>
    <w:rsid w:val="00497B7B"/>
    <w:rsid w:val="004D6DA1"/>
    <w:rsid w:val="004E4261"/>
    <w:rsid w:val="0053021A"/>
    <w:rsid w:val="0053285B"/>
    <w:rsid w:val="00533480"/>
    <w:rsid w:val="0053487F"/>
    <w:rsid w:val="0058070B"/>
    <w:rsid w:val="005B3C0C"/>
    <w:rsid w:val="005B6B04"/>
    <w:rsid w:val="00600C36"/>
    <w:rsid w:val="00621B2A"/>
    <w:rsid w:val="00660FD7"/>
    <w:rsid w:val="006B5355"/>
    <w:rsid w:val="006B6D3D"/>
    <w:rsid w:val="00790F30"/>
    <w:rsid w:val="0079752C"/>
    <w:rsid w:val="007B0539"/>
    <w:rsid w:val="007C52C3"/>
    <w:rsid w:val="00820CDC"/>
    <w:rsid w:val="008A4346"/>
    <w:rsid w:val="008B1828"/>
    <w:rsid w:val="008E7C55"/>
    <w:rsid w:val="008F4C2B"/>
    <w:rsid w:val="009633F2"/>
    <w:rsid w:val="009C4726"/>
    <w:rsid w:val="009E079B"/>
    <w:rsid w:val="009F4D3A"/>
    <w:rsid w:val="009F4EF8"/>
    <w:rsid w:val="00A14A0F"/>
    <w:rsid w:val="00A51522"/>
    <w:rsid w:val="00A67E42"/>
    <w:rsid w:val="00AB0920"/>
    <w:rsid w:val="00AF5F7D"/>
    <w:rsid w:val="00B208B8"/>
    <w:rsid w:val="00B508D2"/>
    <w:rsid w:val="00B7671C"/>
    <w:rsid w:val="00B84CCE"/>
    <w:rsid w:val="00BC28F5"/>
    <w:rsid w:val="00BF0666"/>
    <w:rsid w:val="00C12008"/>
    <w:rsid w:val="00C55D59"/>
    <w:rsid w:val="00CA4A66"/>
    <w:rsid w:val="00CB103D"/>
    <w:rsid w:val="00CD2E15"/>
    <w:rsid w:val="00D26161"/>
    <w:rsid w:val="00D67058"/>
    <w:rsid w:val="00DB0E92"/>
    <w:rsid w:val="00DD72DC"/>
    <w:rsid w:val="00DF2BB6"/>
    <w:rsid w:val="00DF2EC3"/>
    <w:rsid w:val="00E00D30"/>
    <w:rsid w:val="00E0278F"/>
    <w:rsid w:val="00E03164"/>
    <w:rsid w:val="00E04FEF"/>
    <w:rsid w:val="00E07DDA"/>
    <w:rsid w:val="00E2389B"/>
    <w:rsid w:val="00E5131B"/>
    <w:rsid w:val="00E64964"/>
    <w:rsid w:val="00E72FCB"/>
    <w:rsid w:val="00E73A4A"/>
    <w:rsid w:val="00E90176"/>
    <w:rsid w:val="00E97BC8"/>
    <w:rsid w:val="00EA5726"/>
    <w:rsid w:val="00EE0433"/>
    <w:rsid w:val="00EF0934"/>
    <w:rsid w:val="00F37FBA"/>
    <w:rsid w:val="00F60B94"/>
    <w:rsid w:val="00FA0DC9"/>
    <w:rsid w:val="00FB68A5"/>
    <w:rsid w:val="00FD4B17"/>
    <w:rsid w:val="00FF3779"/>
    <w:rsid w:val="0611E6E1"/>
    <w:rsid w:val="0B6E993A"/>
    <w:rsid w:val="167BDC35"/>
    <w:rsid w:val="1BB4D2CA"/>
    <w:rsid w:val="1C0E74BA"/>
    <w:rsid w:val="1FCD92A6"/>
    <w:rsid w:val="1FD9CC33"/>
    <w:rsid w:val="20292CD4"/>
    <w:rsid w:val="25896D6E"/>
    <w:rsid w:val="28C74B36"/>
    <w:rsid w:val="4E2CC46A"/>
    <w:rsid w:val="4F992938"/>
    <w:rsid w:val="573FE77A"/>
    <w:rsid w:val="5CEA9CA4"/>
    <w:rsid w:val="5D81428B"/>
    <w:rsid w:val="66315339"/>
    <w:rsid w:val="69C349AD"/>
    <w:rsid w:val="69E971A8"/>
    <w:rsid w:val="6C3103E1"/>
    <w:rsid w:val="7DAAAA15"/>
    <w:rsid w:val="7DB1E7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4B8A"/>
  <w15:chartTrackingRefBased/>
  <w15:docId w15:val="{40B41327-2570-49AB-8BDF-511B7056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032"/>
    <w:pPr>
      <w:tabs>
        <w:tab w:val="left" w:pos="567"/>
        <w:tab w:val="left" w:pos="1134"/>
        <w:tab w:val="left" w:pos="1701"/>
        <w:tab w:val="left" w:pos="2268"/>
        <w:tab w:val="left" w:pos="2835"/>
      </w:tabs>
      <w:spacing w:before="120"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21303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213032"/>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ingle">
    <w:name w:val="Normal Single"/>
    <w:basedOn w:val="Normal"/>
    <w:uiPriority w:val="99"/>
    <w:rsid w:val="00213032"/>
    <w:pPr>
      <w:spacing w:before="0"/>
    </w:pPr>
  </w:style>
  <w:style w:type="paragraph" w:customStyle="1" w:styleId="Protocol-ClinicalStudyProtocolheading">
    <w:name w:val="Protocol - 'Clinical Study Protocol' heading"/>
    <w:basedOn w:val="Heading5"/>
    <w:uiPriority w:val="99"/>
    <w:rsid w:val="00213032"/>
    <w:pPr>
      <w:keepLines w:val="0"/>
      <w:tabs>
        <w:tab w:val="clear" w:pos="567"/>
        <w:tab w:val="clear" w:pos="1134"/>
        <w:tab w:val="clear" w:pos="1701"/>
        <w:tab w:val="clear" w:pos="2268"/>
        <w:tab w:val="clear" w:pos="2835"/>
        <w:tab w:val="left" w:pos="720"/>
      </w:tabs>
      <w:spacing w:before="0"/>
      <w:ind w:left="720" w:hanging="720"/>
      <w:jc w:val="center"/>
    </w:pPr>
    <w:rPr>
      <w:rFonts w:ascii="Times New Roman" w:eastAsia="Times New Roman" w:hAnsi="Times New Roman" w:cs="Times New Roman"/>
      <w:b/>
      <w:color w:val="auto"/>
      <w:sz w:val="36"/>
    </w:rPr>
  </w:style>
  <w:style w:type="character" w:customStyle="1" w:styleId="Heading5Char">
    <w:name w:val="Heading 5 Char"/>
    <w:basedOn w:val="DefaultParagraphFont"/>
    <w:link w:val="Heading5"/>
    <w:uiPriority w:val="9"/>
    <w:semiHidden/>
    <w:rsid w:val="00213032"/>
    <w:rPr>
      <w:rFonts w:asciiTheme="majorHAnsi" w:eastAsiaTheme="majorEastAsia" w:hAnsiTheme="majorHAnsi" w:cstheme="majorBidi"/>
      <w:color w:val="2E74B5" w:themeColor="accent1" w:themeShade="BF"/>
      <w:szCs w:val="20"/>
    </w:rPr>
  </w:style>
  <w:style w:type="character" w:customStyle="1" w:styleId="Heading2Char">
    <w:name w:val="Heading 2 Char"/>
    <w:basedOn w:val="DefaultParagraphFont"/>
    <w:link w:val="Heading2"/>
    <w:uiPriority w:val="9"/>
    <w:rsid w:val="0021303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13032"/>
    <w:pPr>
      <w:tabs>
        <w:tab w:val="clear" w:pos="567"/>
        <w:tab w:val="clear" w:pos="1134"/>
        <w:tab w:val="clear" w:pos="1701"/>
        <w:tab w:val="clear" w:pos="2268"/>
        <w:tab w:val="clear" w:pos="2835"/>
      </w:tabs>
      <w:spacing w:before="0" w:after="160" w:line="252" w:lineRule="auto"/>
      <w:ind w:left="720"/>
      <w:contextualSpacing/>
    </w:pPr>
    <w:rPr>
      <w:rFonts w:ascii="Calibri" w:eastAsiaTheme="minorHAnsi" w:hAnsi="Calibri" w:cs="Calibri"/>
      <w:szCs w:val="22"/>
    </w:rPr>
  </w:style>
  <w:style w:type="character" w:styleId="CommentReference">
    <w:name w:val="annotation reference"/>
    <w:basedOn w:val="DefaultParagraphFont"/>
    <w:uiPriority w:val="99"/>
    <w:semiHidden/>
    <w:unhideWhenUsed/>
    <w:rsid w:val="00131181"/>
    <w:rPr>
      <w:sz w:val="16"/>
      <w:szCs w:val="16"/>
    </w:rPr>
  </w:style>
  <w:style w:type="paragraph" w:styleId="CommentText">
    <w:name w:val="annotation text"/>
    <w:basedOn w:val="Normal"/>
    <w:link w:val="CommentTextChar"/>
    <w:uiPriority w:val="99"/>
    <w:semiHidden/>
    <w:unhideWhenUsed/>
    <w:rsid w:val="00131181"/>
    <w:rPr>
      <w:sz w:val="20"/>
    </w:rPr>
  </w:style>
  <w:style w:type="character" w:customStyle="1" w:styleId="CommentTextChar">
    <w:name w:val="Comment Text Char"/>
    <w:basedOn w:val="DefaultParagraphFont"/>
    <w:link w:val="CommentText"/>
    <w:uiPriority w:val="99"/>
    <w:semiHidden/>
    <w:rsid w:val="0013118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1181"/>
    <w:rPr>
      <w:b/>
      <w:bCs/>
    </w:rPr>
  </w:style>
  <w:style w:type="character" w:customStyle="1" w:styleId="CommentSubjectChar">
    <w:name w:val="Comment Subject Char"/>
    <w:basedOn w:val="CommentTextChar"/>
    <w:link w:val="CommentSubject"/>
    <w:uiPriority w:val="99"/>
    <w:semiHidden/>
    <w:rsid w:val="00131181"/>
    <w:rPr>
      <w:rFonts w:eastAsia="Times New Roman" w:cs="Times New Roman"/>
      <w:b/>
      <w:bCs/>
      <w:sz w:val="20"/>
      <w:szCs w:val="20"/>
    </w:rPr>
  </w:style>
  <w:style w:type="paragraph" w:styleId="BalloonText">
    <w:name w:val="Balloon Text"/>
    <w:basedOn w:val="Normal"/>
    <w:link w:val="BalloonTextChar"/>
    <w:uiPriority w:val="99"/>
    <w:semiHidden/>
    <w:unhideWhenUsed/>
    <w:rsid w:val="0013118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181"/>
    <w:rPr>
      <w:rFonts w:ascii="Segoe UI" w:eastAsia="Times New Roman" w:hAnsi="Segoe UI" w:cs="Segoe UI"/>
      <w:sz w:val="18"/>
      <w:szCs w:val="18"/>
    </w:rPr>
  </w:style>
  <w:style w:type="paragraph" w:styleId="NormalWeb">
    <w:name w:val="Normal (Web)"/>
    <w:basedOn w:val="Normal"/>
    <w:uiPriority w:val="99"/>
    <w:semiHidden/>
    <w:unhideWhenUsed/>
    <w:rsid w:val="00E2389B"/>
    <w:pPr>
      <w:tabs>
        <w:tab w:val="clear" w:pos="567"/>
        <w:tab w:val="clear" w:pos="1134"/>
        <w:tab w:val="clear" w:pos="1701"/>
        <w:tab w:val="clear" w:pos="2268"/>
        <w:tab w:val="clear" w:pos="2835"/>
      </w:tabs>
      <w:spacing w:before="100" w:beforeAutospacing="1" w:after="100" w:afterAutospacing="1"/>
    </w:pPr>
    <w:rPr>
      <w:rFonts w:ascii="Times New Roman" w:hAnsi="Times New Roman"/>
      <w:sz w:val="24"/>
      <w:szCs w:val="24"/>
      <w:lang w:eastAsia="zh-CN"/>
    </w:rPr>
  </w:style>
  <w:style w:type="character" w:styleId="Strong">
    <w:name w:val="Strong"/>
    <w:basedOn w:val="DefaultParagraphFont"/>
    <w:uiPriority w:val="22"/>
    <w:qFormat/>
    <w:rsid w:val="00E2389B"/>
    <w:rPr>
      <w:b/>
      <w:bCs/>
    </w:rPr>
  </w:style>
  <w:style w:type="paragraph" w:styleId="Revision">
    <w:name w:val="Revision"/>
    <w:hidden/>
    <w:uiPriority w:val="99"/>
    <w:semiHidden/>
    <w:rsid w:val="0025168E"/>
    <w:pPr>
      <w:spacing w:after="0" w:line="240" w:lineRule="auto"/>
    </w:pPr>
    <w:rPr>
      <w:rFonts w:eastAsia="Times New Roman" w:cs="Times New Roman"/>
      <w:szCs w:val="20"/>
    </w:rPr>
  </w:style>
  <w:style w:type="paragraph" w:styleId="Header">
    <w:name w:val="header"/>
    <w:basedOn w:val="Normal"/>
    <w:link w:val="HeaderChar"/>
    <w:uiPriority w:val="99"/>
    <w:unhideWhenUsed/>
    <w:rsid w:val="0025168E"/>
    <w:pPr>
      <w:tabs>
        <w:tab w:val="clear" w:pos="567"/>
        <w:tab w:val="clear" w:pos="1134"/>
        <w:tab w:val="clear" w:pos="1701"/>
        <w:tab w:val="clear" w:pos="2268"/>
        <w:tab w:val="clear" w:pos="2835"/>
        <w:tab w:val="center" w:pos="4513"/>
        <w:tab w:val="right" w:pos="9026"/>
      </w:tabs>
      <w:spacing w:before="0"/>
    </w:pPr>
  </w:style>
  <w:style w:type="character" w:customStyle="1" w:styleId="HeaderChar">
    <w:name w:val="Header Char"/>
    <w:basedOn w:val="DefaultParagraphFont"/>
    <w:link w:val="Header"/>
    <w:uiPriority w:val="99"/>
    <w:rsid w:val="0025168E"/>
    <w:rPr>
      <w:rFonts w:eastAsia="Times New Roman" w:cs="Times New Roman"/>
      <w:szCs w:val="20"/>
    </w:rPr>
  </w:style>
  <w:style w:type="paragraph" w:styleId="Footer">
    <w:name w:val="footer"/>
    <w:basedOn w:val="Normal"/>
    <w:link w:val="FooterChar"/>
    <w:uiPriority w:val="99"/>
    <w:unhideWhenUsed/>
    <w:rsid w:val="0025168E"/>
    <w:pPr>
      <w:tabs>
        <w:tab w:val="clear" w:pos="567"/>
        <w:tab w:val="clear" w:pos="1134"/>
        <w:tab w:val="clear" w:pos="1701"/>
        <w:tab w:val="clear" w:pos="2268"/>
        <w:tab w:val="clear" w:pos="2835"/>
        <w:tab w:val="center" w:pos="4513"/>
        <w:tab w:val="right" w:pos="9026"/>
      </w:tabs>
      <w:spacing w:before="0"/>
    </w:pPr>
  </w:style>
  <w:style w:type="character" w:customStyle="1" w:styleId="FooterChar">
    <w:name w:val="Footer Char"/>
    <w:basedOn w:val="DefaultParagraphFont"/>
    <w:link w:val="Footer"/>
    <w:uiPriority w:val="99"/>
    <w:rsid w:val="0025168E"/>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017053">
      <w:bodyDiv w:val="1"/>
      <w:marLeft w:val="0"/>
      <w:marRight w:val="0"/>
      <w:marTop w:val="0"/>
      <w:marBottom w:val="0"/>
      <w:divBdr>
        <w:top w:val="none" w:sz="0" w:space="0" w:color="auto"/>
        <w:left w:val="none" w:sz="0" w:space="0" w:color="auto"/>
        <w:bottom w:val="none" w:sz="0" w:space="0" w:color="auto"/>
        <w:right w:val="none" w:sz="0" w:space="0" w:color="auto"/>
      </w:divBdr>
    </w:div>
    <w:div w:id="210988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18" Type="http://schemas.openxmlformats.org/officeDocument/2006/relationships/image" Target="media/image8.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5B8849D0FB904DA6120661DCBFD2E4" ma:contentTypeVersion="2" ma:contentTypeDescription="Create a new document." ma:contentTypeScope="" ma:versionID="976d84957db57be01d18dfd05598da9e">
  <xsd:schema xmlns:xsd="http://www.w3.org/2001/XMLSchema" xmlns:xs="http://www.w3.org/2001/XMLSchema" xmlns:p="http://schemas.microsoft.com/office/2006/metadata/properties" xmlns:ns2="52eb299b-27ce-40f3-86ad-2c56a0aa0006" targetNamespace="http://schemas.microsoft.com/office/2006/metadata/properties" ma:root="true" ma:fieldsID="16ae2c47cb3478a2bde01ed9b40f345a" ns2:_="">
    <xsd:import namespace="52eb299b-27ce-40f3-86ad-2c56a0aa000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b299b-27ce-40f3-86ad-2c56a0aa0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023F0-D768-4BF8-8D86-D1336116D01D}">
  <ds:schemaRefs>
    <ds:schemaRef ds:uri="http://schemas.microsoft.com/office/2006/metadata/properties"/>
    <ds:schemaRef ds:uri="52eb299b-27ce-40f3-86ad-2c56a0aa000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F3BF2177-7D05-4D0A-BB41-CBE2DC9CD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b299b-27ce-40f3-86ad-2c56a0aa0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0E6D35-80AB-4244-A854-2B77AAA66B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Pool</dc:creator>
  <cp:keywords/>
  <dc:description/>
  <cp:lastModifiedBy>Lauren Moreau</cp:lastModifiedBy>
  <cp:revision>3</cp:revision>
  <cp:lastPrinted>2019-08-13T07:49:00Z</cp:lastPrinted>
  <dcterms:created xsi:type="dcterms:W3CDTF">2021-08-26T11:56:00Z</dcterms:created>
  <dcterms:modified xsi:type="dcterms:W3CDTF">2021-08-26T11:56:00Z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0x010100E45B8849D0FB904DA6120661DCBFD2E4</vt:lpwstr>
  </property>
</Properties>
</file>