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b/>
          <w:bCs/>
          <w:color w:val="323130"/>
          <w:sz w:val="6mm"/>
          <w:szCs w:val="6mm"/>
          <w:rFonts w:ascii="Segoe UI" w:cs="Segoe UI" w:eastAsia="Segoe UI" w:hAnsi="Segoe UI"/>
        </w:rPr>
        <w:t xml:space="preserve">DFU-REFORM RESEARCH NETWORK - The DFU CORE outcome set - why and how was it developed, and what does it mean for study design-20250128_123354-Meeting Recording</w:t>
      </w:r>
    </w:p>
    <w:p>
      <w:pPr>
        <w:spacing w:after="100"/>
      </w:pPr>
      <w:r>
        <w:rPr>
          <w:color w:val="605E5C"/>
          <w:sz w:val="3mm"/>
          <w:szCs w:val="3mm"/>
          <w:rFonts w:ascii="Segoe UI" w:cs="Segoe UI" w:eastAsia="Segoe UI" w:hAnsi="Segoe UI"/>
        </w:rPr>
        <w:t xml:space="preserve">January 28, 2025, 12:33PM</w:t>
      </w:r>
    </w:p>
    <w:p>
      <w:pPr>
        <w:spacing w:after="100"/>
      </w:pPr>
      <w:r>
        <w:rPr>
          <w:color w:val="605E5C"/>
          <w:sz w:val="3mm"/>
          <w:szCs w:val="3mm"/>
          <w:rFonts w:ascii="Segoe UI" w:cs="Segoe UI" w:eastAsia="Segoe UI" w:hAnsi="Segoe UI"/>
        </w:rPr>
        <w:t xml:space="preserve">38m 45s</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cs="Segoe UI" w:eastAsia="Segoe UI" w:hAnsi="Segoe UI"/>
        </w:rPr>
        <w:br/>
        <w:t xml:space="preserve">Jessica Chan </w:t>
      </w:r>
      <w:r>
        <w:rPr>
          <w:color w:val="a19f9d"/>
          <w:sz w:val="4.3mm"/>
          <w:szCs w:val="4.3mm"/>
          <w:rFonts w:ascii="Segoe UI" w:cs="Segoe UI" w:eastAsia="Segoe UI" w:hAnsi="Segoe UI"/>
        </w:rPr>
        <w:t xml:space="preserve">started transcription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Gooday, Catherine (NNUHFT)   </w:t>
      </w:r>
      <w:r>
        <w:rPr>
          <w:color w:val="a19f9d"/>
          <w:sz w:val="4.3mm"/>
          <w:szCs w:val="4.3mm"/>
          <w:rFonts w:ascii="Segoe UI" w:cs="Segoe UI" w:eastAsia="Segoe UI" w:hAnsi="Segoe UI"/>
        </w:rPr>
        <w:t xml:space="preserve">0:03</w:t>
      </w:r>
      <w:r>
        <w:rPr>
          <w:color w:val="323130"/>
          <w:sz w:val="4.3mm"/>
          <w:szCs w:val="4.3mm"/>
          <w:rFonts w:ascii="Segoe UI" w:cs="Segoe UI" w:eastAsia="Segoe UI" w:hAnsi="Segoe UI"/>
        </w:rPr>
        <w:br/>
        <w:t xml:space="preserve">And new faces on the call, so do share this information with all of your foot clinic colleagues. Everybody is is welcome to join us. So really excited the lunchtime to welcome Alex who is a research fellow and basket surgery registrar at the University of Bristol, who has going to talk to us about the DFU core outcome set and I guess.</w:t>
      </w:r>
      <w:r>
        <w:rPr>
          <w:color w:val="323130"/>
          <w:sz w:val="4.3mm"/>
          <w:szCs w:val="4.3mm"/>
          <w:rFonts w:ascii="Segoe UI" w:cs="Segoe UI" w:eastAsia="Segoe UI" w:hAnsi="Segoe UI"/>
        </w:rPr>
        <w:br/>
        <w:t xml:space="preserve">What it means for all of us?</w:t>
      </w:r>
      <w:r>
        <w:rPr>
          <w:color w:val="323130"/>
          <w:sz w:val="4.3mm"/>
          <w:szCs w:val="4.3mm"/>
          <w:rFonts w:ascii="Segoe UI" w:cs="Segoe UI" w:eastAsia="Segoe UI" w:hAnsi="Segoe UI"/>
        </w:rPr>
        <w:br/>
        <w:t xml:space="preserve">Who are interested? Podiatrists who want to participate and and lead research? Hopefully Alex and there'll be some opportunity. You're happy to stay on if people have got some questions.</w:t>
      </w:r>
      <w:r>
        <w:rPr>
          <w:color w:val="323130"/>
          <w:sz w:val="4.3mm"/>
          <w:szCs w:val="4.3mm"/>
          <w:rFonts w:ascii="Segoe UI" w:cs="Segoe UI" w:eastAsia="Segoe UI" w:hAnsi="Segoe UI"/>
        </w:rPr>
        <w:br/>
        <w:t xml:space="preserve">At the end.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Alex Staniszewska   </w:t>
      </w:r>
      <w:r>
        <w:rPr>
          <w:color w:val="a19f9d"/>
          <w:sz w:val="4.3mm"/>
          <w:szCs w:val="4.3mm"/>
          <w:rFonts w:ascii="Segoe UI" w:cs="Segoe UI" w:eastAsia="Segoe UI" w:hAnsi="Segoe UI"/>
        </w:rPr>
        <w:t xml:space="preserve">0:41</w:t>
      </w:r>
      <w:r>
        <w:rPr>
          <w:color w:val="323130"/>
          <w:sz w:val="4.3mm"/>
          <w:szCs w:val="4.3mm"/>
          <w:rFonts w:ascii="Segoe UI" w:cs="Segoe UI" w:eastAsia="Segoe UI" w:hAnsi="Segoe UI"/>
        </w:rPr>
        <w:br/>
        <w:t xml:space="preserve">Yes, of course,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Gooday, Catherine (NNUHFT)   </w:t>
      </w:r>
      <w:r>
        <w:rPr>
          <w:color w:val="a19f9d"/>
          <w:sz w:val="4.3mm"/>
          <w:szCs w:val="4.3mm"/>
          <w:rFonts w:ascii="Segoe UI" w:cs="Segoe UI" w:eastAsia="Segoe UI" w:hAnsi="Segoe UI"/>
        </w:rPr>
        <w:t xml:space="preserve">0:43</w:t>
      </w:r>
      <w:r>
        <w:rPr>
          <w:color w:val="323130"/>
          <w:sz w:val="4.3mm"/>
          <w:szCs w:val="4.3mm"/>
          <w:rFonts w:ascii="Segoe UI" w:cs="Segoe UI" w:eastAsia="Segoe UI" w:hAnsi="Segoe UI"/>
        </w:rPr>
        <w:br/>
        <w:t xml:space="preserve">So I'm going to hand over to Alex to take over the meeting and welcome Alex and thank you so much.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Alex Staniszewska   </w:t>
      </w:r>
      <w:r>
        <w:rPr>
          <w:color w:val="a19f9d"/>
          <w:sz w:val="4.3mm"/>
          <w:szCs w:val="4.3mm"/>
          <w:rFonts w:ascii="Segoe UI" w:cs="Segoe UI" w:eastAsia="Segoe UI" w:hAnsi="Segoe UI"/>
        </w:rPr>
        <w:t xml:space="preserve">0:50</w:t>
      </w:r>
      <w:r>
        <w:rPr>
          <w:color w:val="323130"/>
          <w:sz w:val="4.3mm"/>
          <w:szCs w:val="4.3mm"/>
          <w:rFonts w:ascii="Segoe UI" w:cs="Segoe UI" w:eastAsia="Segoe UI" w:hAnsi="Segoe UI"/>
        </w:rPr>
        <w:br/>
        <w:t xml:space="preserve">Thank you so much for your invitation. As Catherine said, my name is Alex. I'm vascular registrar in Bristol and I'm currently out of programme undertaking APHD in the area of diabetes related foot disease.</w:t>
      </w:r>
      <w:r>
        <w:rPr>
          <w:color w:val="323130"/>
          <w:sz w:val="4.3mm"/>
          <w:szCs w:val="4.3mm"/>
          <w:rFonts w:ascii="Segoe UI" w:cs="Segoe UI" w:eastAsia="Segoe UI" w:hAnsi="Segoe UI"/>
        </w:rPr>
        <w:br/>
        <w:t xml:space="preserve">Today I've been given an opportunity to talk a bit about our recently developed and published core outcome set for studies assessing.</w:t>
      </w:r>
      <w:r>
        <w:rPr>
          <w:color w:val="323130"/>
          <w:sz w:val="4.3mm"/>
          <w:szCs w:val="4.3mm"/>
          <w:rFonts w:ascii="Segoe UI" w:cs="Segoe UI" w:eastAsia="Segoe UI" w:hAnsi="Segoe UI"/>
        </w:rPr>
        <w:br/>
        <w:t xml:space="preserve">Interventions for diabetes related foot ulcers.</w:t>
      </w:r>
      <w:r>
        <w:rPr>
          <w:color w:val="323130"/>
          <w:sz w:val="4.3mm"/>
          <w:szCs w:val="4.3mm"/>
          <w:rFonts w:ascii="Segoe UI" w:cs="Segoe UI" w:eastAsia="Segoe UI" w:hAnsi="Segoe UI"/>
        </w:rPr>
        <w:br/>
        <w:t xml:space="preserve">Namely, concentrating on why we needed to do this, how we developed it and what it means for all of us and in terms of research delivery.</w:t>
      </w:r>
      <w:r>
        <w:rPr>
          <w:color w:val="323130"/>
          <w:sz w:val="4.3mm"/>
          <w:szCs w:val="4.3mm"/>
          <w:rFonts w:ascii="Segoe UI" w:cs="Segoe UI" w:eastAsia="Segoe UI" w:hAnsi="Segoe UI"/>
        </w:rPr>
        <w:br/>
        <w:t xml:space="preserve">And they've been related foot ulceration as a global health concern. We currently have nearly half a billion of people diagnosed with diabetes globally, and we know that nearly one in three developed food ulceration in their lifetime. Whilst most ulcers do heal with expert multidisciplinary care.</w:t>
      </w:r>
      <w:r>
        <w:rPr>
          <w:color w:val="323130"/>
          <w:sz w:val="4.3mm"/>
          <w:szCs w:val="4.3mm"/>
          <w:rFonts w:ascii="Segoe UI" w:cs="Segoe UI" w:eastAsia="Segoe UI" w:hAnsi="Segoe UI"/>
        </w:rPr>
        <w:br/>
        <w:t xml:space="preserve">People with diabetes are at significantly higher risk of limb loss and depending on sex and type of diabetes, this risk is nearly 32 times more than that of general population and vast majority of major lower limb amputations. In the context of diabetes are preceded by a foot ulcer.</w:t>
      </w:r>
      <w:r>
        <w:rPr>
          <w:color w:val="323130"/>
          <w:sz w:val="4.3mm"/>
          <w:szCs w:val="4.3mm"/>
          <w:rFonts w:ascii="Segoe UI" w:cs="Segoe UI" w:eastAsia="Segoe UI" w:hAnsi="Segoe UI"/>
        </w:rPr>
        <w:br/>
        <w:t xml:space="preserve">Therefore, foot ulceration does result in significant disability and huge economic burden worldwide.</w:t>
      </w:r>
      <w:r>
        <w:rPr>
          <w:color w:val="323130"/>
          <w:sz w:val="4.3mm"/>
          <w:szCs w:val="4.3mm"/>
          <w:rFonts w:ascii="Segoe UI" w:cs="Segoe UI" w:eastAsia="Segoe UI" w:hAnsi="Segoe UI"/>
        </w:rPr>
        <w:br/>
        <w:t xml:space="preserve">And surprisingly, in this context, selection of the most effective evidence based interventions is paramount. No more than ever, not only to improve patient outcomes but also improve current pathways of care that we have in place. Relatively recent Cochran and other systematic reviews looked at effectiveness of various interventions that we currently deliver within the NHS.</w:t>
      </w:r>
      <w:r>
        <w:rPr>
          <w:color w:val="323130"/>
          <w:sz w:val="4.3mm"/>
          <w:szCs w:val="4.3mm"/>
          <w:rFonts w:ascii="Segoe UI" w:cs="Segoe UI" w:eastAsia="Segoe UI" w:hAnsi="Segoe UI"/>
        </w:rPr>
        <w:br/>
        <w:t xml:space="preserve">And one of the striking.</w:t>
      </w:r>
      <w:r>
        <w:rPr>
          <w:color w:val="323130"/>
          <w:sz w:val="4.3mm"/>
          <w:szCs w:val="4.3mm"/>
          <w:rFonts w:ascii="Segoe UI" w:cs="Segoe UI" w:eastAsia="Segoe UI" w:hAnsi="Segoe UI"/>
        </w:rPr>
        <w:br/>
        <w:t xml:space="preserve">Outcomes of that of those reviews.</w:t>
      </w:r>
      <w:r>
        <w:rPr>
          <w:color w:val="323130"/>
          <w:sz w:val="4.3mm"/>
          <w:szCs w:val="4.3mm"/>
          <w:rFonts w:ascii="Segoe UI" w:cs="Segoe UI" w:eastAsia="Segoe UI" w:hAnsi="Segoe UI"/>
        </w:rPr>
        <w:br/>
        <w:t xml:space="preserve">Was that there's lack of homogeneous outcome reporting and cross interventions and most of systematic reviews felt that this was one of the most critical limitations in diabetes related foot research. At present, similar problems have been seen across the board, across other discipline and disease processes, and as a result, the core outcome measures in effectiveness trials initiative.</w:t>
      </w:r>
      <w:r>
        <w:rPr>
          <w:color w:val="323130"/>
          <w:sz w:val="4.3mm"/>
          <w:szCs w:val="4.3mm"/>
          <w:rFonts w:ascii="Segoe UI" w:cs="Segoe UI" w:eastAsia="Segoe UI" w:hAnsi="Segoe UI"/>
        </w:rPr>
        <w:br/>
        <w:t xml:space="preserve">Came about called Comet initiative and essentially it is an international.</w:t>
      </w:r>
      <w:r>
        <w:rPr>
          <w:color w:val="323130"/>
          <w:sz w:val="4.3mm"/>
          <w:szCs w:val="4.3mm"/>
          <w:rFonts w:ascii="Segoe UI" w:cs="Segoe UI" w:eastAsia="Segoe UI" w:hAnsi="Segoe UI"/>
        </w:rPr>
        <w:br/>
        <w:t xml:space="preserve">Group of key stakeholders, including patients at policy makers. Researchers try lists who've come together with the ultimate goal of standardising outcome reporting across studies, with the ultimate goal to essentially be able to directly compare healthcare interventions like for like.</w:t>
      </w:r>
      <w:r>
        <w:rPr>
          <w:color w:val="323130"/>
          <w:sz w:val="4.3mm"/>
          <w:szCs w:val="4.3mm"/>
          <w:rFonts w:ascii="Segoe UI" w:cs="Segoe UI" w:eastAsia="Segoe UI" w:hAnsi="Segoe UI"/>
        </w:rPr>
        <w:br/>
        <w:t xml:space="preserve">As a group, they developed a very rigorous methodology and framework which allows researchers to develop disease or treatment specific core outcomes sets.</w:t>
      </w:r>
      <w:r>
        <w:rPr>
          <w:color w:val="323130"/>
          <w:sz w:val="4.3mm"/>
          <w:szCs w:val="4.3mm"/>
          <w:rFonts w:ascii="Segoe UI" w:cs="Segoe UI" w:eastAsia="Segoe UI" w:hAnsi="Segoe UI"/>
        </w:rPr>
        <w:br/>
        <w:t xml:space="preserve">And the core outcome sets was defined as an agreed, standardised set of outcomes that should be measured and subsequently reported by as a bare minimum in all clinical trials in that specific area of research. Sorry of like health research and the most important thing here is that core outcome set is meant to be the absolute bare minimum of what's expected to be.</w:t>
      </w:r>
      <w:r>
        <w:rPr>
          <w:color w:val="323130"/>
          <w:sz w:val="4.3mm"/>
          <w:szCs w:val="4.3mm"/>
          <w:rFonts w:ascii="Segoe UI" w:cs="Segoe UI" w:eastAsia="Segoe UI" w:hAnsi="Segoe UI"/>
        </w:rPr>
        <w:br/>
        <w:t xml:space="preserve">Measured and reported, but it does not really preclude.</w:t>
      </w:r>
      <w:r>
        <w:rPr>
          <w:color w:val="323130"/>
          <w:sz w:val="4.3mm"/>
          <w:szCs w:val="4.3mm"/>
          <w:rFonts w:ascii="Segoe UI" w:cs="Segoe UI" w:eastAsia="Segoe UI" w:hAnsi="Segoe UI"/>
        </w:rPr>
        <w:br/>
        <w:t xml:space="preserve">Individual researchers individual studies from adding additional outcomes as they see fit, because there may be specific designs that require additional outcomes to be looked at, but this is purely the very bare minimum that all of us should be reporting. If we do research in that particular area.</w:t>
      </w:r>
      <w:r>
        <w:rPr>
          <w:color w:val="323130"/>
          <w:sz w:val="4.3mm"/>
          <w:szCs w:val="4.3mm"/>
          <w:rFonts w:ascii="Segoe UI" w:cs="Segoe UI" w:eastAsia="Segoe UI" w:hAnsi="Segoe UI"/>
        </w:rPr>
        <w:br/>
        <w:t xml:space="preserve">Comment initiative has have had huge impact on research methodology across various disciplines. So far, more than 262 core outcome sets in various disciplines have been developed and implemented to research practise.</w:t>
      </w:r>
      <w:r>
        <w:rPr>
          <w:color w:val="323130"/>
          <w:sz w:val="4.3mm"/>
          <w:szCs w:val="4.3mm"/>
          <w:rFonts w:ascii="Segoe UI" w:cs="Segoe UI" w:eastAsia="Segoe UI" w:hAnsi="Segoe UI"/>
        </w:rPr>
        <w:br/>
        <w:t xml:space="preserve">And one of the most prominent ones looking at well core item set for treatment a treatment options for rheumatoid arthritis has been implemented in 158 randomised controlled trials suggesting that this methodology can really impact.</w:t>
      </w:r>
      <w:r>
        <w:rPr>
          <w:color w:val="323130"/>
          <w:sz w:val="4.3mm"/>
          <w:szCs w:val="4.3mm"/>
          <w:rFonts w:ascii="Segoe UI" w:cs="Segoe UI" w:eastAsia="Segoe UI" w:hAnsi="Segoe UI"/>
        </w:rPr>
        <w:br/>
        <w:t xml:space="preserve">Delivery of trials, their design and subsequent delivery, and help us direct our treatments in routine clinical practise with time.</w:t>
      </w:r>
      <w:r>
        <w:rPr>
          <w:color w:val="323130"/>
          <w:sz w:val="4.3mm"/>
          <w:szCs w:val="4.3mm"/>
          <w:rFonts w:ascii="Segoe UI" w:cs="Segoe UI" w:eastAsia="Segoe UI" w:hAnsi="Segoe UI"/>
        </w:rPr>
        <w:br/>
        <w:t xml:space="preserve">Given what I've mentioned that both Cochran reviews and add a systematic reviews pointed that there's critical needs to come up with more.</w:t>
      </w:r>
      <w:r>
        <w:rPr>
          <w:color w:val="323130"/>
          <w:sz w:val="4.3mm"/>
          <w:szCs w:val="4.3mm"/>
          <w:rFonts w:ascii="Segoe UI" w:cs="Segoe UI" w:eastAsia="Segoe UI" w:hAnsi="Segoe UI"/>
        </w:rPr>
        <w:br/>
        <w:t xml:space="preserve">With essentially reduced variability in terms of outcomes currently being reported in diabetes related foot research, the goal of our group was to design an interdisciplinary international study.</w:t>
      </w:r>
      <w:r>
        <w:rPr>
          <w:color w:val="323130"/>
          <w:sz w:val="4.3mm"/>
          <w:szCs w:val="4.3mm"/>
          <w:rFonts w:ascii="Segoe UI" w:cs="Segoe UI" w:eastAsia="Segoe UI" w:hAnsi="Segoe UI"/>
        </w:rPr>
        <w:br/>
        <w:t xml:space="preserve">For which we will develop a core outcome set for all studies assessing effectiveness and safety of interventions for diabetes related foot ulceration.</w:t>
      </w:r>
      <w:r>
        <w:rPr>
          <w:color w:val="323130"/>
          <w:sz w:val="4.3mm"/>
          <w:szCs w:val="4.3mm"/>
          <w:rFonts w:ascii="Segoe UI" w:cs="Segoe UI" w:eastAsia="Segoe UI" w:hAnsi="Segoe UI"/>
        </w:rPr>
        <w:br/>
        <w:t xml:space="preserve">And specifically our Amos to implement this core outcome set in studies.</w:t>
      </w:r>
      <w:r>
        <w:rPr>
          <w:color w:val="323130"/>
          <w:sz w:val="4.3mm"/>
          <w:szCs w:val="4.3mm"/>
          <w:rFonts w:ascii="Segoe UI" w:cs="Segoe UI" w:eastAsia="Segoe UI" w:hAnsi="Segoe UI"/>
        </w:rPr>
        <w:br/>
        <w:t xml:space="preserve">For foot ulceration in the context of diabetes for adult populations.</w:t>
      </w:r>
      <w:r>
        <w:rPr>
          <w:color w:val="323130"/>
          <w:sz w:val="4.3mm"/>
          <w:szCs w:val="4.3mm"/>
          <w:rFonts w:ascii="Segoe UI" w:cs="Segoe UI" w:eastAsia="Segoe UI" w:hAnsi="Segoe UI"/>
        </w:rPr>
        <w:br/>
        <w:t xml:space="preserve">Our core outcome set was developed in line with Comet Framework, which outlines very specific list of phases that need to be.</w:t>
      </w:r>
      <w:r>
        <w:rPr>
          <w:color w:val="323130"/>
          <w:sz w:val="4.3mm"/>
          <w:szCs w:val="4.3mm"/>
          <w:rFonts w:ascii="Segoe UI" w:cs="Segoe UI" w:eastAsia="Segoe UI" w:hAnsi="Segoe UI"/>
        </w:rPr>
        <w:br/>
        <w:t xml:space="preserve">Undertaken before the final coral concept can be produced.</w:t>
      </w:r>
      <w:r>
        <w:rPr>
          <w:color w:val="323130"/>
          <w:sz w:val="4.3mm"/>
          <w:szCs w:val="4.3mm"/>
          <w:rFonts w:ascii="Segoe UI" w:cs="Segoe UI" w:eastAsia="Segoe UI" w:hAnsi="Segoe UI"/>
        </w:rPr>
        <w:br/>
        <w:t xml:space="preserve">We started off with phase one systematic review. The goal of this stage was to essentially generate a long list of all outcomes that have been reported in literature so far to generate what we would call a long list of potential outcomes, which would could be subsequently considered for inclusion in the ultimate core outcome set.</w:t>
      </w:r>
      <w:r>
        <w:rPr>
          <w:color w:val="323130"/>
          <w:sz w:val="4.3mm"/>
          <w:szCs w:val="4.3mm"/>
          <w:rFonts w:ascii="Segoe UI" w:cs="Segoe UI" w:eastAsia="Segoe UI" w:hAnsi="Segoe UI"/>
        </w:rPr>
        <w:br/>
        <w:t xml:space="preserve">Our systematic review.</w:t>
      </w:r>
      <w:r>
        <w:rPr>
          <w:color w:val="323130"/>
          <w:sz w:val="4.3mm"/>
          <w:szCs w:val="4.3mm"/>
          <w:rFonts w:ascii="Segoe UI" w:cs="Segoe UI" w:eastAsia="Segoe UI" w:hAnsi="Segoe UI"/>
        </w:rPr>
        <w:br/>
        <w:t xml:space="preserve">Was included prospective studies which looked at treatments for diabetes related foot ulcers involving adult populations.</w:t>
      </w:r>
      <w:r>
        <w:rPr>
          <w:color w:val="323130"/>
          <w:sz w:val="4.3mm"/>
          <w:szCs w:val="4.3mm"/>
          <w:rFonts w:ascii="Segoe UI" w:cs="Segoe UI" w:eastAsia="Segoe UI" w:hAnsi="Segoe UI"/>
        </w:rPr>
        <w:br/>
        <w:t xml:space="preserve">That were published in English language over a relatively short period of time between January 2016 and March 2019. That was purely so that we could concentrate on the most relevant, most recent studies that represent current research practise.</w:t>
      </w:r>
      <w:r>
        <w:rPr>
          <w:color w:val="323130"/>
          <w:sz w:val="4.3mm"/>
          <w:szCs w:val="4.3mm"/>
          <w:rFonts w:ascii="Segoe UI" w:cs="Segoe UI" w:eastAsia="Segoe UI" w:hAnsi="Segoe UI"/>
        </w:rPr>
        <w:br/>
        <w:t xml:space="preserve">Studies that purely looked at cost effectiveness or preventive interventions for intact feed, or those with less than half of study participants having a diagnosis of diabetes or purely looking at charcoal foot were excluded.</w:t>
      </w:r>
      <w:r>
        <w:rPr>
          <w:color w:val="323130"/>
          <w:sz w:val="4.3mm"/>
          <w:szCs w:val="4.3mm"/>
          <w:rFonts w:ascii="Segoe UI" w:cs="Segoe UI" w:eastAsia="Segoe UI" w:hAnsi="Segoe UI"/>
        </w:rPr>
        <w:br/>
        <w:t xml:space="preserve">We've been assisted, we've identified 114 studies and shockingly.</w:t>
      </w:r>
      <w:r>
        <w:rPr>
          <w:color w:val="323130"/>
          <w:sz w:val="4.3mm"/>
          <w:szCs w:val="4.3mm"/>
          <w:rFonts w:ascii="Segoe UI" w:cs="Segoe UI" w:eastAsia="Segoe UI" w:hAnsi="Segoe UI"/>
        </w:rPr>
        <w:br/>
        <w:t xml:space="preserve">There were more. Well, 714 distinct outcomes reported within those studies, just pointing to huge variation in terms of how we define treatments effectiveness.</w:t>
      </w:r>
      <w:r>
        <w:rPr>
          <w:color w:val="323130"/>
          <w:sz w:val="4.3mm"/>
          <w:szCs w:val="4.3mm"/>
          <w:rFonts w:ascii="Segoe UI" w:cs="Segoe UI" w:eastAsia="Segoe UI" w:hAnsi="Segoe UI"/>
        </w:rPr>
        <w:br/>
        <w:t xml:space="preserve">These 740 now, of course, were subsequently merged into 95 unique merged outcomes based on their similarity.</w:t>
      </w:r>
      <w:r>
        <w:rPr>
          <w:color w:val="323130"/>
          <w:sz w:val="4.3mm"/>
          <w:szCs w:val="4.3mm"/>
          <w:rFonts w:ascii="Segoe UI" w:cs="Segoe UI" w:eastAsia="Segoe UI" w:hAnsi="Segoe UI"/>
        </w:rPr>
        <w:br/>
        <w:t xml:space="preserve">That were taken on forward towards the next phases of the study.</w:t>
      </w:r>
      <w:r>
        <w:rPr>
          <w:color w:val="323130"/>
          <w:sz w:val="4.3mm"/>
          <w:szCs w:val="4.3mm"/>
          <w:rFonts w:ascii="Segoe UI" w:cs="Segoe UI" w:eastAsia="Segoe UI" w:hAnsi="Segoe UI"/>
        </w:rPr>
        <w:br/>
        <w:t xml:space="preserve">The second phase involved patient interviews.</w:t>
      </w:r>
      <w:r>
        <w:rPr>
          <w:color w:val="323130"/>
          <w:sz w:val="4.3mm"/>
          <w:szCs w:val="4.3mm"/>
          <w:rFonts w:ascii="Segoe UI" w:cs="Segoe UI" w:eastAsia="Segoe UI" w:hAnsi="Segoe UI"/>
        </w:rPr>
        <w:br/>
        <w:t xml:space="preserve">Which were undertaken over a period of seven months. The aim of this phase was to ensure that we capture any additional outcomes that are considered to be very important but by patients, but that may have not necessarily been picked up.</w:t>
      </w:r>
      <w:r>
        <w:rPr>
          <w:color w:val="323130"/>
          <w:sz w:val="4.3mm"/>
          <w:szCs w:val="4.3mm"/>
          <w:rFonts w:ascii="Segoe UI" w:cs="Segoe UI" w:eastAsia="Segoe UI" w:hAnsi="Segoe UI"/>
        </w:rPr>
        <w:br/>
        <w:t xml:space="preserve">In the systematic review.</w:t>
      </w:r>
      <w:r>
        <w:rPr>
          <w:color w:val="323130"/>
          <w:sz w:val="4.3mm"/>
          <w:szCs w:val="4.3mm"/>
          <w:rFonts w:ascii="Segoe UI" w:cs="Segoe UI" w:eastAsia="Segoe UI" w:hAnsi="Segoe UI"/>
        </w:rPr>
        <w:br/>
        <w:t xml:space="preserve">We conducted semi structured interviews using a topic guide that was developed in collaboration with a qualitative researcher at the University of Bristol.</w:t>
      </w:r>
      <w:r>
        <w:rPr>
          <w:color w:val="323130"/>
          <w:sz w:val="4.3mm"/>
          <w:szCs w:val="4.3mm"/>
          <w:rFonts w:ascii="Segoe UI" w:cs="Segoe UI" w:eastAsia="Segoe UI" w:hAnsi="Segoe UI"/>
        </w:rPr>
        <w:br/>
        <w:t xml:space="preserve">Doctor Jemima Dooley and using this topic guide, we interviewed 18 patients who were very much representative of the type of patients we tend to look after in our vascular network in Bristol area. Most of them were men in with an average age of 70.</w:t>
      </w:r>
      <w:r>
        <w:rPr>
          <w:color w:val="323130"/>
          <w:sz w:val="4.3mm"/>
          <w:szCs w:val="4.3mm"/>
          <w:rFonts w:ascii="Segoe UI" w:cs="Segoe UI" w:eastAsia="Segoe UI" w:hAnsi="Segoe UI"/>
        </w:rPr>
        <w:br/>
        <w:t xml:space="preserve">Patients had a good exposure to various treatments and therefore had a wealth of experience, lived experience of interventions for diabetes related foot problems. These included surgical debridements revascularization procedures.</w:t>
      </w:r>
      <w:r>
        <w:rPr>
          <w:color w:val="323130"/>
          <w:sz w:val="4.3mm"/>
          <w:szCs w:val="4.3mm"/>
          <w:rFonts w:ascii="Segoe UI" w:cs="Segoe UI" w:eastAsia="Segoe UI" w:hAnsi="Segoe UI"/>
        </w:rPr>
        <w:br/>
        <w:t xml:space="preserve">Minor and major amputations, various orthopaedic reconstructive procedures, and some of them purely had standard.</w:t>
      </w:r>
      <w:r>
        <w:rPr>
          <w:color w:val="323130"/>
          <w:sz w:val="4.3mm"/>
          <w:szCs w:val="4.3mm"/>
          <w:rFonts w:ascii="Segoe UI" w:cs="Segoe UI" w:eastAsia="Segoe UI" w:hAnsi="Segoe UI"/>
        </w:rPr>
        <w:br/>
        <w:t xml:space="preserve">Good wound care with adequate uploading through this process we identified additional 8 outcomes that were found to be important for patients but not picked up in systematic review and these included wound bleeding, foot swelling, weight loss requirement for foot elevation reduction, cigarette smoking, psychological impact and partner complications of food debridement and complications of alpha plaster casting.</w:t>
      </w:r>
      <w:r>
        <w:rPr>
          <w:color w:val="323130"/>
          <w:sz w:val="4.3mm"/>
          <w:szCs w:val="4.3mm"/>
          <w:rFonts w:ascii="Segoe UI" w:cs="Segoe UI" w:eastAsia="Segoe UI" w:hAnsi="Segoe UI"/>
        </w:rPr>
        <w:br/>
        <w:t xml:space="preserve">The these.</w:t>
      </w:r>
      <w:r>
        <w:rPr>
          <w:color w:val="323130"/>
          <w:sz w:val="4.3mm"/>
          <w:szCs w:val="4.3mm"/>
          <w:rFonts w:ascii="Segoe UI" w:cs="Segoe UI" w:eastAsia="Segoe UI" w:hAnsi="Segoe UI"/>
        </w:rPr>
        <w:br/>
        <w:t xml:space="preserve">Both the result of the systematic review and patient interviews generated what we've called a long list of outcomes. So these are all outcomes that have been either published, looked at by other studies and used by other studies, or were found important by patients. And this created a long list of outcomes that.</w:t>
      </w:r>
      <w:r>
        <w:rPr>
          <w:color w:val="323130"/>
          <w:sz w:val="4.3mm"/>
          <w:szCs w:val="4.3mm"/>
          <w:rFonts w:ascii="Segoe UI" w:cs="Segoe UI" w:eastAsia="Segoe UI" w:hAnsi="Segoe UI"/>
        </w:rPr>
        <w:br/>
        <w:t xml:space="preserve">Could be potentially included in the final core outcome set.</w:t>
      </w:r>
      <w:r>
        <w:rPr>
          <w:color w:val="323130"/>
          <w:sz w:val="4.3mm"/>
          <w:szCs w:val="4.3mm"/>
          <w:rFonts w:ascii="Segoe UI" w:cs="Segoe UI" w:eastAsia="Segoe UI" w:hAnsi="Segoe UI"/>
        </w:rPr>
        <w:br/>
        <w:t xml:space="preserve">And they were taken forward to the third phase of this study called the Delphi Process.</w:t>
      </w:r>
      <w:r>
        <w:rPr>
          <w:color w:val="323130"/>
          <w:sz w:val="4.3mm"/>
          <w:szCs w:val="4.3mm"/>
          <w:rFonts w:ascii="Segoe UI" w:cs="Segoe UI" w:eastAsia="Segoe UI" w:hAnsi="Segoe UI"/>
        </w:rPr>
        <w:br/>
        <w:t xml:space="preserve">And the aim of this phase was to basically distil this list down to the most critical outcomes that everyone thinks should be reported by absolutely every single study, looking at treatments for diabetes related football sets.</w:t>
      </w:r>
      <w:r>
        <w:rPr>
          <w:color w:val="323130"/>
          <w:sz w:val="4.3mm"/>
          <w:szCs w:val="4.3mm"/>
          <w:rFonts w:ascii="Segoe UI" w:cs="Segoe UI" w:eastAsia="Segoe UI" w:hAnsi="Segoe UI"/>
        </w:rPr>
        <w:br/>
        <w:t xml:space="preserve">Our Adelphi survey was delivered and designed using Red Cup platform, which is an international recognised research tool online research tool.</w:t>
      </w:r>
      <w:r>
        <w:rPr>
          <w:color w:val="323130"/>
          <w:sz w:val="4.3mm"/>
          <w:szCs w:val="4.3mm"/>
          <w:rFonts w:ascii="Segoe UI" w:cs="Segoe UI" w:eastAsia="Segoe UI" w:hAnsi="Segoe UI"/>
        </w:rPr>
        <w:br/>
        <w:t xml:space="preserve">Our server specifically for Bristol's based at the University of Bristol.</w:t>
      </w:r>
      <w:r>
        <w:rPr>
          <w:color w:val="323130"/>
          <w:sz w:val="4.3mm"/>
          <w:szCs w:val="4.3mm"/>
          <w:rFonts w:ascii="Segoe UI" w:cs="Segoe UI" w:eastAsia="Segoe UI" w:hAnsi="Segoe UI"/>
        </w:rPr>
        <w:br/>
        <w:t xml:space="preserve">And anonymous link to this electronic survey was distributed with the help from some of the key professional societies that represent at healthcare professionals with interest in diabetes related food disease. This included international work group under diabetic Foot and the specialist interest group in diabetic foot disease from the Vascular Society of Great Britain and Ireland. The link was also shared through social media, formerly known as Twitter, now Twitter, now X.</w:t>
      </w:r>
      <w:r>
        <w:rPr>
          <w:color w:val="323130"/>
          <w:sz w:val="4.3mm"/>
          <w:szCs w:val="4.3mm"/>
          <w:rFonts w:ascii="Segoe UI" w:cs="Segoe UI" w:eastAsia="Segoe UI" w:hAnsi="Segoe UI"/>
        </w:rPr>
        <w:br/>
        <w:t xml:space="preserve">And we've also approached patients routinely attended our clinic appointments within our multidisciplinary foot clinic and within the Bristol network.</w:t>
      </w:r>
      <w:r>
        <w:rPr>
          <w:color w:val="323130"/>
          <w:sz w:val="4.3mm"/>
          <w:szCs w:val="4.3mm"/>
          <w:rFonts w:ascii="Segoe UI" w:cs="Segoe UI" w:eastAsia="Segoe UI" w:hAnsi="Segoe UI"/>
        </w:rPr>
        <w:br/>
        <w:t xml:space="preserve">The round one of the Delphi.</w:t>
      </w:r>
      <w:r>
        <w:rPr>
          <w:color w:val="323130"/>
          <w:sz w:val="4.3mm"/>
          <w:szCs w:val="4.3mm"/>
          <w:rFonts w:ascii="Segoe UI" w:cs="Segoe UI" w:eastAsia="Segoe UI" w:hAnsi="Segoe UI"/>
        </w:rPr>
        <w:br/>
        <w:t xml:space="preserve">Was commenced and the 103 outcomes were split into five individual domains.</w:t>
      </w:r>
      <w:r>
        <w:rPr>
          <w:color w:val="323130"/>
          <w:sz w:val="4.3mm"/>
          <w:szCs w:val="4.3mm"/>
          <w:rFonts w:ascii="Segoe UI" w:cs="Segoe UI" w:eastAsia="Segoe UI" w:hAnsi="Segoe UI"/>
        </w:rPr>
        <w:br/>
        <w:t xml:space="preserve">Using comet taxonomy the first group.</w:t>
      </w:r>
      <w:r>
        <w:rPr>
          <w:color w:val="323130"/>
          <w:sz w:val="4.3mm"/>
          <w:szCs w:val="4.3mm"/>
          <w:rFonts w:ascii="Segoe UI" w:cs="Segoe UI" w:eastAsia="Segoe UI" w:hAnsi="Segoe UI"/>
        </w:rPr>
        <w:br/>
        <w:t xml:space="preserve">Looked at outcomes related to death, the second one, physiological clinical outcomes. Third one looked at those outcomes related to life and impact on life and lifestyle. We had a separate category for risk for outcomes related to resource use and the last one related to various outcomes that relate to adverse events.</w:t>
      </w:r>
      <w:r>
        <w:rPr>
          <w:color w:val="323130"/>
          <w:sz w:val="4.3mm"/>
          <w:szCs w:val="4.3mm"/>
          <w:rFonts w:ascii="Segoe UI" w:cs="Segoe UI" w:eastAsia="Segoe UI" w:hAnsi="Segoe UI"/>
        </w:rPr>
        <w:br/>
        <w:t xml:space="preserve">Each outcome, as you can see.</w:t>
      </w:r>
      <w:r>
        <w:rPr>
          <w:color w:val="323130"/>
          <w:sz w:val="4.3mm"/>
          <w:szCs w:val="4.3mm"/>
          <w:rFonts w:ascii="Segoe UI" w:cs="Segoe UI" w:eastAsia="Segoe UI" w:hAnsi="Segoe UI"/>
        </w:rPr>
        <w:br/>
        <w:t xml:space="preserve">Was subsequently rated by both patients and experts or healthcare professionals using a nine point like at scale.</w:t>
      </w:r>
      <w:r>
        <w:rPr>
          <w:color w:val="323130"/>
          <w:sz w:val="4.3mm"/>
          <w:szCs w:val="4.3mm"/>
          <w:rFonts w:ascii="Segoe UI" w:cs="Segoe UI" w:eastAsia="Segoe UI" w:hAnsi="Segoe UI"/>
        </w:rPr>
        <w:br/>
        <w:t xml:space="preserve">Points one to three indicated.</w:t>
      </w:r>
      <w:r>
        <w:rPr>
          <w:color w:val="323130"/>
          <w:sz w:val="4.3mm"/>
          <w:szCs w:val="4.3mm"/>
          <w:rFonts w:ascii="Segoe UI" w:cs="Segoe UI" w:eastAsia="Segoe UI" w:hAnsi="Segoe UI"/>
        </w:rPr>
        <w:br/>
        <w:t xml:space="preserve">Outcomes that were not considered to be important. Those ranked between 4:00 and 6:00, felt to be important but not critical. Not necessary, not necessarily really needed to be in the the ultimate core outcome set, which would be the bare minimum list of outcomes that should be reported by absolutely every single study and critical outcomes dose rated between 7:00 and 9:00 were felt to be critical and.</w:t>
      </w:r>
      <w:r>
        <w:rPr>
          <w:color w:val="323130"/>
          <w:sz w:val="4.3mm"/>
          <w:szCs w:val="4.3mm"/>
          <w:rFonts w:ascii="Segoe UI" w:cs="Segoe UI" w:eastAsia="Segoe UI" w:hAnsi="Segoe UI"/>
        </w:rPr>
        <w:br/>
        <w:t xml:space="preserve">Should be considered for inclusion in the final core outcome set.</w:t>
      </w:r>
      <w:r>
        <w:rPr>
          <w:color w:val="323130"/>
          <w:sz w:val="4.3mm"/>
          <w:szCs w:val="4.3mm"/>
          <w:rFonts w:ascii="Segoe UI" w:cs="Segoe UI" w:eastAsia="Segoe UI" w:hAnsi="Segoe UI"/>
        </w:rPr>
        <w:br/>
        <w:t xml:space="preserve">We had a very strict consensus criteria.</w:t>
      </w:r>
      <w:r>
        <w:rPr>
          <w:color w:val="323130"/>
          <w:sz w:val="4.3mm"/>
          <w:szCs w:val="4.3mm"/>
          <w:rFonts w:ascii="Segoe UI" w:cs="Segoe UI" w:eastAsia="Segoe UI" w:hAnsi="Segoe UI"/>
        </w:rPr>
        <w:br/>
        <w:t xml:space="preserve">To analyse the result of our survey and.</w:t>
      </w:r>
      <w:r>
        <w:rPr>
          <w:color w:val="323130"/>
          <w:sz w:val="4.3mm"/>
          <w:szCs w:val="4.3mm"/>
          <w:rFonts w:ascii="Segoe UI" w:cs="Segoe UI" w:eastAsia="Segoe UI" w:hAnsi="Segoe UI"/>
        </w:rPr>
        <w:br/>
        <w:t xml:space="preserve">Those outcomes that were rated as critical by more than 70% of respondents were considered for in potential inclusion in the core outcome set, and those rated as not important by more than 70% were automatically discarded from from from the process and anything sort of that didn't reach out of those criteria was considered.</w:t>
      </w:r>
      <w:r>
        <w:rPr>
          <w:color w:val="323130"/>
          <w:sz w:val="4.3mm"/>
          <w:szCs w:val="4.3mm"/>
          <w:rFonts w:ascii="Segoe UI" w:cs="Segoe UI" w:eastAsia="Segoe UI" w:hAnsi="Segoe UI"/>
        </w:rPr>
        <w:br/>
        <w:t xml:space="preserve">Those outcomes were were for not to have reached consensus somewhere, taken forward to the second round of the Delphi survey for REPRIORITISATION.</w:t>
      </w:r>
      <w:r>
        <w:rPr>
          <w:color w:val="323130"/>
          <w:sz w:val="4.3mm"/>
          <w:szCs w:val="4.3mm"/>
          <w:rFonts w:ascii="Segoe UI" w:cs="Segoe UI" w:eastAsia="Segoe UI" w:hAnsi="Segoe UI"/>
        </w:rPr>
        <w:br/>
        <w:t xml:space="preserve">And in the second round, as I've mentioned, all outcomes that didn't reach consensus were presented again to participants. And at this point, each respondent could see their previous response in relation to the median response of the rest of the group, as well as histogram representing distribution of scores.</w:t>
      </w:r>
      <w:r>
        <w:rPr>
          <w:color w:val="323130"/>
          <w:sz w:val="4.3mm"/>
          <w:szCs w:val="4.3mm"/>
          <w:rFonts w:ascii="Segoe UI" w:cs="Segoe UI" w:eastAsia="Segoe UI" w:hAnsi="Segoe UI"/>
        </w:rPr>
        <w:br/>
        <w:t xml:space="preserve">After that process, we were hoping to encourage people to decide whether that outcome that previously kind of they were, they felt they were on the fence with whether that should truly be considered in the crowd from set or actually whether it was not that important and it could be excluded at this stage.</w:t>
      </w:r>
      <w:r>
        <w:rPr>
          <w:color w:val="323130"/>
          <w:sz w:val="4.3mm"/>
          <w:szCs w:val="4.3mm"/>
          <w:rFonts w:ascii="Segoe UI" w:cs="Segoe UI" w:eastAsia="Segoe UI" w:hAnsi="Segoe UI"/>
        </w:rPr>
        <w:br/>
        <w:t xml:space="preserve">Our Adelphi survey, the first round was completed by 336 respondents.</w:t>
      </w:r>
      <w:r>
        <w:rPr>
          <w:color w:val="323130"/>
          <w:sz w:val="4.3mm"/>
          <w:szCs w:val="4.3mm"/>
          <w:rFonts w:ascii="Segoe UI" w:cs="Segoe UI" w:eastAsia="Segoe UI" w:hAnsi="Segoe UI"/>
        </w:rPr>
        <w:br/>
        <w:t xml:space="preserve">84% of whom were healthcare professionals.</w:t>
      </w:r>
      <w:r>
        <w:rPr>
          <w:color w:val="323130"/>
          <w:sz w:val="4.3mm"/>
          <w:szCs w:val="4.3mm"/>
          <w:rFonts w:ascii="Segoe UI" w:cs="Segoe UI" w:eastAsia="Segoe UI" w:hAnsi="Segoe UI"/>
        </w:rPr>
        <w:br/>
        <w:t xml:space="preserve">The remaining participants were patients, the vast majority of healthcare professionals were either doctors or podiatrists.</w:t>
      </w:r>
      <w:r>
        <w:rPr>
          <w:color w:val="323130"/>
          <w:sz w:val="4.3mm"/>
          <w:szCs w:val="4.3mm"/>
          <w:rFonts w:ascii="Segoe UI" w:cs="Segoe UI" w:eastAsia="Segoe UI" w:hAnsi="Segoe UI"/>
        </w:rPr>
        <w:br/>
        <w:t xml:space="preserve">Working in the areas of diabetes and endocrinology, vascular surgery. Orthopaedics.</w:t>
      </w:r>
      <w:r>
        <w:rPr>
          <w:color w:val="323130"/>
          <w:sz w:val="4.3mm"/>
          <w:szCs w:val="4.3mm"/>
          <w:rFonts w:ascii="Segoe UI" w:cs="Segoe UI" w:eastAsia="Segoe UI" w:hAnsi="Segoe UI"/>
        </w:rPr>
        <w:br/>
        <w:t xml:space="preserve">Amongst doctors and most of the respondents were very senior, whereas a consultant grades.</w:t>
      </w:r>
      <w:r>
        <w:rPr>
          <w:color w:val="323130"/>
          <w:sz w:val="4.3mm"/>
          <w:szCs w:val="4.3mm"/>
          <w:rFonts w:ascii="Segoe UI" w:cs="Segoe UI" w:eastAsia="Segoe UI" w:hAnsi="Segoe UI"/>
        </w:rPr>
        <w:br/>
        <w:t xml:space="preserve">And amongst all healthcare professionals.</w:t>
      </w:r>
      <w:r>
        <w:rPr>
          <w:color w:val="323130"/>
          <w:sz w:val="4.3mm"/>
          <w:szCs w:val="4.3mm"/>
          <w:rFonts w:ascii="Segoe UI" w:cs="Segoe UI" w:eastAsia="Segoe UI" w:hAnsi="Segoe UI"/>
        </w:rPr>
        <w:br/>
        <w:t xml:space="preserve">More than 50% had more than eleven years of clinical experience, which adds wealth of experience to.</w:t>
      </w:r>
      <w:r>
        <w:rPr>
          <w:color w:val="323130"/>
          <w:sz w:val="4.3mm"/>
          <w:szCs w:val="4.3mm"/>
          <w:rFonts w:ascii="Segoe UI" w:cs="Segoe UI" w:eastAsia="Segoe UI" w:hAnsi="Segoe UI"/>
        </w:rPr>
        <w:br/>
        <w:t xml:space="preserve">To helping us develop this core outcome, set the second response rates. The second round was 52%, which is very much what sort of expected and seen similar studies.</w:t>
      </w:r>
      <w:r>
        <w:rPr>
          <w:color w:val="323130"/>
          <w:sz w:val="4.3mm"/>
          <w:szCs w:val="4.3mm"/>
          <w:rFonts w:ascii="Segoe UI" w:cs="Segoe UI" w:eastAsia="Segoe UI" w:hAnsi="Segoe UI"/>
        </w:rPr>
        <w:br/>
        <w:t xml:space="preserve">And it kind of had the same spread of participants under clinical roles.</w:t>
      </w:r>
      <w:r>
        <w:rPr>
          <w:color w:val="323130"/>
          <w:sz w:val="4.3mm"/>
          <w:szCs w:val="4.3mm"/>
          <w:rFonts w:ascii="Segoe UI" w:cs="Segoe UI" w:eastAsia="Segoe UI" w:hAnsi="Segoe UI"/>
        </w:rPr>
        <w:br/>
        <w:t xml:space="preserve">Our Delfi 2/3 of responses were from the United Kingdom. There is remainder, third was from other countries.</w:t>
      </w:r>
      <w:r>
        <w:rPr>
          <w:color w:val="323130"/>
          <w:sz w:val="4.3mm"/>
          <w:szCs w:val="4.3mm"/>
          <w:rFonts w:ascii="Segoe UI" w:cs="Segoe UI" w:eastAsia="Segoe UI" w:hAnsi="Segoe UI"/>
        </w:rPr>
        <w:br/>
        <w:t xml:space="preserve">There were 33 separate countries that provided responses across 6 continents, which was very reassuring to have a lot of buy in from.</w:t>
      </w:r>
      <w:r>
        <w:rPr>
          <w:color w:val="323130"/>
          <w:sz w:val="4.3mm"/>
          <w:szCs w:val="4.3mm"/>
          <w:rFonts w:ascii="Segoe UI" w:cs="Segoe UI" w:eastAsia="Segoe UI" w:hAnsi="Segoe UI"/>
        </w:rPr>
        <w:br/>
        <w:t xml:space="preserve">The global community.</w:t>
      </w:r>
      <w:r>
        <w:rPr>
          <w:color w:val="323130"/>
          <w:sz w:val="4.3mm"/>
          <w:szCs w:val="4.3mm"/>
          <w:rFonts w:ascii="Segoe UI" w:cs="Segoe UI" w:eastAsia="Segoe UI" w:hAnsi="Segoe UI"/>
        </w:rPr>
        <w:br/>
        <w:t xml:space="preserve">And out of the 103 outcomes that were generated for the long listing process, so the systematic review and patient intervent after the first round.</w:t>
      </w:r>
      <w:r>
        <w:rPr>
          <w:color w:val="323130"/>
          <w:sz w:val="4.3mm"/>
          <w:szCs w:val="4.3mm"/>
          <w:rFonts w:ascii="Segoe UI" w:cs="Segoe UI" w:eastAsia="Segoe UI" w:hAnsi="Segoe UI"/>
        </w:rPr>
        <w:br/>
        <w:t xml:space="preserve">56 did not reach consensus and were taken forwards to the second round, and 47 were already considered to be critical.</w:t>
      </w:r>
      <w:r>
        <w:rPr>
          <w:color w:val="323130"/>
          <w:sz w:val="4.3mm"/>
          <w:szCs w:val="4.3mm"/>
          <w:rFonts w:ascii="Segoe UI" w:cs="Segoe UI" w:eastAsia="Segoe UI" w:hAnsi="Segoe UI"/>
        </w:rPr>
        <w:br/>
        <w:t xml:space="preserve">And for potential inclusion in their core outcome set.</w:t>
      </w:r>
      <w:r>
        <w:rPr>
          <w:color w:val="323130"/>
          <w:sz w:val="4.3mm"/>
          <w:szCs w:val="4.3mm"/>
          <w:rFonts w:ascii="Segoe UI" w:cs="Segoe UI" w:eastAsia="Segoe UI" w:hAnsi="Segoe UI"/>
        </w:rPr>
        <w:br/>
        <w:t xml:space="preserve">Along stairs without consensus in the second round, 40 continued not to reach consensus and 16 were felt to be critical and again for consideration in the in the final choral consent.</w:t>
      </w:r>
      <w:r>
        <w:rPr>
          <w:color w:val="323130"/>
          <w:sz w:val="4.3mm"/>
          <w:szCs w:val="4.3mm"/>
          <w:rFonts w:ascii="Segoe UI" w:cs="Segoe UI" w:eastAsia="Segoe UI" w:hAnsi="Segoe UI"/>
        </w:rPr>
        <w:br/>
        <w:t xml:space="preserve">Now, because we had an unexpectedly high number of outcomes which were considered to be critical, and that was 63 of one out of 103.</w:t>
      </w:r>
      <w:r>
        <w:rPr>
          <w:color w:val="323130"/>
          <w:sz w:val="4.3mm"/>
          <w:szCs w:val="4.3mm"/>
          <w:rFonts w:ascii="Segoe UI" w:cs="Segoe UI" w:eastAsia="Segoe UI" w:hAnsi="Segoe UI"/>
        </w:rPr>
        <w:br/>
        <w:t xml:space="preserve">And those that didn't reach consensus also constituted a huge portion of outcomes, and the steering group had to rationalise the list of outcomes. Otherwise the core outcomes that wouldn't be relevant, practical or feasible at all, because we couldn't expect every single study to report 63 individual outcomes because the study would not be feasible at all and would never really finish.</w:t>
      </w:r>
      <w:r>
        <w:rPr>
          <w:color w:val="323130"/>
          <w:sz w:val="4.3mm"/>
          <w:szCs w:val="4.3mm"/>
          <w:rFonts w:ascii="Segoe UI" w:cs="Segoe UI" w:eastAsia="Segoe UI" w:hAnsi="Segoe UI"/>
        </w:rPr>
        <w:br/>
        <w:t xml:space="preserve">And and here the steering group reviewed all the outcomes and essentially where we were able to relatively easily, sensitively at rationalise the list. We've noticed that at least 12 outcomes were actually captured within our other outcomes. For example, 4 foot amputation was automatically captured within minor amputation. Some outcomes were not thought to be universally relevant to all patients. For example, procedural success. Not all patients undergo.</w:t>
      </w:r>
      <w:r>
        <w:rPr>
          <w:color w:val="323130"/>
          <w:sz w:val="4.3mm"/>
          <w:szCs w:val="4.3mm"/>
          <w:rFonts w:ascii="Segoe UI" w:cs="Segoe UI" w:eastAsia="Segoe UI" w:hAnsi="Segoe UI"/>
        </w:rPr>
        <w:br/>
        <w:t xml:space="preserve">Interventions, and therefore that outcome wouldn't really be relevant to all interventions for diabetic diabetes related foot ulceration. Some of the outcomes were felt not to be specific enough for inclusion, for example, measures of response to treatment was too vague and therefore wouldn't really yield a useful outcome measure. Some of the outcomes were not really considered to be true outcome, measure and reflection, for example, measurement of limp perfusion.</w:t>
      </w:r>
      <w:r>
        <w:rPr>
          <w:color w:val="323130"/>
          <w:sz w:val="4.3mm"/>
          <w:szCs w:val="4.3mm"/>
          <w:rFonts w:ascii="Segoe UI" w:cs="Segoe UI" w:eastAsia="Segoe UI" w:hAnsi="Segoe UI"/>
        </w:rPr>
        <w:br/>
        <w:t xml:space="preserve">And some of them were purely treatments, not an outcome such as offloading. Through this process, we've been able to narrow down candidate outcomes to 22, those that were at no that were found to be critical for the delta process.</w:t>
      </w:r>
      <w:r>
        <w:rPr>
          <w:color w:val="323130"/>
          <w:sz w:val="4.3mm"/>
          <w:szCs w:val="4.3mm"/>
          <w:rFonts w:ascii="Segoe UI" w:cs="Segoe UI" w:eastAsia="Segoe UI" w:hAnsi="Segoe UI"/>
        </w:rPr>
        <w:br/>
        <w:t xml:space="preserve">And 15.</w:t>
      </w:r>
      <w:r>
        <w:rPr>
          <w:color w:val="323130"/>
          <w:sz w:val="4.3mm"/>
          <w:szCs w:val="4.3mm"/>
          <w:rFonts w:ascii="Segoe UI" w:cs="Segoe UI" w:eastAsia="Segoe UI" w:hAnsi="Segoe UI"/>
        </w:rPr>
        <w:br/>
        <w:t xml:space="preserve">Outcomes that still haven't had haven't reached consensus.</w:t>
      </w:r>
      <w:r>
        <w:rPr>
          <w:color w:val="323130"/>
          <w:sz w:val="4.3mm"/>
          <w:szCs w:val="4.3mm"/>
          <w:rFonts w:ascii="Segoe UI" w:cs="Segoe UI" w:eastAsia="Segoe UI" w:hAnsi="Segoe UI"/>
        </w:rPr>
        <w:br/>
        <w:t xml:space="preserve">The last phase of the core outcome set development was a consensus meeting and the aim of this meeting was to ratify the final content of the crowd consent. Our consensus meeting was held online and was attended by 5 patient representatives and 23 international experts on diabetes related foot disease formed.</w:t>
      </w:r>
      <w:r>
        <w:rPr>
          <w:color w:val="323130"/>
          <w:sz w:val="4.3mm"/>
          <w:szCs w:val="4.3mm"/>
          <w:rFonts w:ascii="Segoe UI" w:cs="Segoe UI" w:eastAsia="Segoe UI" w:hAnsi="Segoe UI"/>
        </w:rPr>
        <w:br/>
        <w:t xml:space="preserve">The International Working group on diabetic foot disease.</w:t>
      </w:r>
      <w:r>
        <w:rPr>
          <w:color w:val="323130"/>
          <w:sz w:val="4.3mm"/>
          <w:szCs w:val="4.3mm"/>
          <w:rFonts w:ascii="Segoe UI" w:cs="Segoe UI" w:eastAsia="Segoe UI" w:hAnsi="Segoe UI"/>
        </w:rPr>
        <w:br/>
        <w:t xml:space="preserve">And we had a good spread of very specialists, including diabetologists, podiatrist, vascular, orthopaedic surgeons, movement scientists, plastic plastic surgeons, infectious disease physicians and trial methodologists.</w:t>
      </w:r>
      <w:r>
        <w:rPr>
          <w:color w:val="323130"/>
          <w:sz w:val="4.3mm"/>
          <w:szCs w:val="4.3mm"/>
          <w:rFonts w:ascii="Segoe UI" w:cs="Segoe UI" w:eastAsia="Segoe UI" w:hAnsi="Segoe UI"/>
        </w:rPr>
        <w:br/>
        <w:t xml:space="preserve">Professionals represented United Kingdom, United States, Australia, Netherlands and Portugal, again bringing the wealth of experience and understanding of various healthcare systems and various challenges.</w:t>
      </w:r>
      <w:r>
        <w:rPr>
          <w:color w:val="323130"/>
          <w:sz w:val="4.3mm"/>
          <w:szCs w:val="4.3mm"/>
          <w:rFonts w:ascii="Segoe UI" w:cs="Segoe UI" w:eastAsia="Segoe UI" w:hAnsi="Segoe UI"/>
        </w:rPr>
        <w:br/>
        <w:t xml:space="preserve">To delivery of research from different angles.</w:t>
      </w:r>
      <w:r>
        <w:rPr>
          <w:color w:val="323130"/>
          <w:sz w:val="4.3mm"/>
          <w:szCs w:val="4.3mm"/>
          <w:rFonts w:ascii="Segoe UI" w:cs="Segoe UI" w:eastAsia="Segoe UI" w:hAnsi="Segoe UI"/>
        </w:rPr>
        <w:br/>
        <w:t xml:space="preserve">The 37.</w:t>
      </w:r>
      <w:r>
        <w:rPr>
          <w:color w:val="323130"/>
          <w:sz w:val="4.3mm"/>
          <w:szCs w:val="4.3mm"/>
          <w:rFonts w:ascii="Segoe UI" w:cs="Segoe UI" w:eastAsia="Segoe UI" w:hAnsi="Segoe UI"/>
        </w:rPr>
        <w:br/>
        <w:t xml:space="preserve">Out of 103 long listed outcomes and 22 previously ranked as critical during Delphi process and 15 with our consensus.</w:t>
      </w:r>
      <w:r>
        <w:rPr>
          <w:color w:val="323130"/>
          <w:sz w:val="4.3mm"/>
          <w:szCs w:val="4.3mm"/>
          <w:rFonts w:ascii="Segoe UI" w:cs="Segoe UI" w:eastAsia="Segoe UI" w:hAnsi="Segoe UI"/>
        </w:rPr>
        <w:br/>
        <w:t xml:space="preserve">Were discussed and voted on during this meeting, using an interactive voting system called MENTEMETER. And as you can see.</w:t>
      </w:r>
      <w:r>
        <w:rPr>
          <w:color w:val="323130"/>
          <w:sz w:val="4.3mm"/>
          <w:szCs w:val="4.3mm"/>
          <w:rFonts w:ascii="Segoe UI" w:cs="Segoe UI" w:eastAsia="Segoe UI" w:hAnsi="Segoe UI"/>
        </w:rPr>
        <w:br/>
        <w:t xml:space="preserve">10 ultimately theoretically reached.</w:t>
      </w:r>
      <w:r>
        <w:rPr>
          <w:color w:val="323130"/>
          <w:sz w:val="4.3mm"/>
          <w:szCs w:val="4.3mm"/>
          <w:rFonts w:ascii="Segoe UI" w:cs="Segoe UI" w:eastAsia="Segoe UI" w:hAnsi="Segoe UI"/>
        </w:rPr>
        <w:br/>
        <w:t xml:space="preserve">Critical status and these included mortality wounds, healing major and minor amputation. Also, recurrence time to healing infection, new ulceration, health related, quality of life and osteomyelitis.</w:t>
      </w:r>
      <w:r>
        <w:rPr>
          <w:color w:val="323130"/>
          <w:sz w:val="4.3mm"/>
          <w:szCs w:val="4.3mm"/>
          <w:rFonts w:ascii="Segoe UI" w:cs="Segoe UI" w:eastAsia="Segoe UI" w:hAnsi="Segoe UI"/>
        </w:rPr>
        <w:br/>
        <w:t xml:space="preserve">Out of.</w:t>
      </w:r>
      <w:r>
        <w:rPr>
          <w:color w:val="323130"/>
          <w:sz w:val="4.3mm"/>
          <w:szCs w:val="4.3mm"/>
          <w:rFonts w:ascii="Segoe UI" w:cs="Segoe UI" w:eastAsia="Segoe UI" w:hAnsi="Segoe UI"/>
        </w:rPr>
        <w:br/>
        <w:t xml:space="preserve">The thief, the 15 outcomes which previously haven't had consensus. There's non well felt to be critical and therefore we're not considered fair during discussions.</w:t>
      </w:r>
      <w:r>
        <w:rPr>
          <w:color w:val="323130"/>
          <w:sz w:val="4.3mm"/>
          <w:szCs w:val="4.3mm"/>
          <w:rFonts w:ascii="Segoe UI" w:cs="Segoe UI" w:eastAsia="Segoe UI" w:hAnsi="Segoe UI"/>
        </w:rPr>
        <w:br/>
        <w:t xml:space="preserve">After.</w:t>
      </w:r>
      <w:r>
        <w:rPr>
          <w:color w:val="323130"/>
          <w:sz w:val="4.3mm"/>
          <w:szCs w:val="4.3mm"/>
          <w:rFonts w:ascii="Segoe UI" w:cs="Segoe UI" w:eastAsia="Segoe UI" w:hAnsi="Segoe UI"/>
        </w:rPr>
        <w:br/>
        <w:t xml:space="preserve">Long discussion.</w:t>
      </w:r>
      <w:r>
        <w:rPr>
          <w:color w:val="323130"/>
          <w:sz w:val="4.3mm"/>
          <w:szCs w:val="4.3mm"/>
          <w:rFonts w:ascii="Segoe UI" w:cs="Segoe UI" w:eastAsia="Segoe UI" w:hAnsi="Segoe UI"/>
        </w:rPr>
        <w:br/>
        <w:t xml:space="preserve">And the out of those 10 provisionally critical outcomes following revolting in consensus meeting we have finalised and ratified the ultimate cloud consent for studies assessing treatments for damage related to foot alteration which included wound healing, pain to healing, new or recurrent alteration.</w:t>
      </w:r>
      <w:r>
        <w:rPr>
          <w:color w:val="323130"/>
          <w:sz w:val="4.3mm"/>
          <w:szCs w:val="4.3mm"/>
          <w:rFonts w:ascii="Segoe UI" w:cs="Segoe UI" w:eastAsia="Segoe UI" w:hAnsi="Segoe UI"/>
        </w:rPr>
        <w:br/>
        <w:t xml:space="preserve">Infection, which would naturally encompass osteomyelitis, which was found to be critical.</w:t>
      </w:r>
      <w:r>
        <w:rPr>
          <w:color w:val="323130"/>
          <w:sz w:val="4.3mm"/>
          <w:szCs w:val="4.3mm"/>
          <w:rFonts w:ascii="Segoe UI" w:cs="Segoe UI" w:eastAsia="Segoe UI" w:hAnsi="Segoe UI"/>
        </w:rPr>
        <w:br/>
        <w:t xml:space="preserve">Major and minor amputation health related, quality of life and mortality.</w:t>
      </w:r>
      <w:r>
        <w:rPr>
          <w:color w:val="323130"/>
          <w:sz w:val="4.3mm"/>
          <w:szCs w:val="4.3mm"/>
          <w:rFonts w:ascii="Segoe UI" w:cs="Segoe UI" w:eastAsia="Segoe UI" w:hAnsi="Segoe UI"/>
        </w:rPr>
        <w:br/>
        <w:t xml:space="preserve">And to emphasise, this is a set of outcomes which should be measured and reported by all studies looking at treatments for diabetes rates, alteration as a bare minimum.</w:t>
      </w:r>
      <w:r>
        <w:rPr>
          <w:color w:val="323130"/>
          <w:sz w:val="4.3mm"/>
          <w:szCs w:val="4.3mm"/>
          <w:rFonts w:ascii="Segoe UI" w:cs="Segoe UI" w:eastAsia="Segoe UI" w:hAnsi="Segoe UI"/>
        </w:rPr>
        <w:br/>
        <w:t xml:space="preserve">But this doesn't mean that studies cannot add additional outcomes depending on the individual need.</w:t>
      </w:r>
      <w:r>
        <w:rPr>
          <w:color w:val="323130"/>
          <w:sz w:val="4.3mm"/>
          <w:szCs w:val="4.3mm"/>
          <w:rFonts w:ascii="Segoe UI" w:cs="Segoe UI" w:eastAsia="Segoe UI" w:hAnsi="Segoe UI"/>
        </w:rPr>
        <w:br/>
        <w:t xml:space="preserve">Where are we with this at the moment? And our study was published in High Impact journal in Diabetes Care earlier this well earlier towards the end of 2024.</w:t>
      </w:r>
      <w:r>
        <w:rPr>
          <w:color w:val="323130"/>
          <w:sz w:val="4.3mm"/>
          <w:szCs w:val="4.3mm"/>
          <w:rFonts w:ascii="Segoe UI" w:cs="Segoe UI" w:eastAsia="Segoe UI" w:hAnsi="Segoe UI"/>
        </w:rPr>
        <w:br/>
        <w:t xml:space="preserve">Which hopefully will give us a lot of exposure and will help us increase visibility and appetake of the coral of consent. But the most important step now is to essentially popularise it and share it amongst research communities and clinical communities.</w:t>
      </w:r>
      <w:r>
        <w:rPr>
          <w:color w:val="323130"/>
          <w:sz w:val="4.3mm"/>
          <w:szCs w:val="4.3mm"/>
          <w:rFonts w:ascii="Segoe UI" w:cs="Segoe UI" w:eastAsia="Segoe UI" w:hAnsi="Segoe UI"/>
        </w:rPr>
        <w:br/>
        <w:t xml:space="preserve">To ensure that we know that this exists because, as evidenced by previous studies and previous core outcome sets, particularly in rheumatoid arthritis, their core outcomes have managed to be implemented in 158 randomised control trials. So we have an opportunity to truly.</w:t>
      </w:r>
      <w:r>
        <w:rPr>
          <w:color w:val="323130"/>
          <w:sz w:val="4.3mm"/>
          <w:szCs w:val="4.3mm"/>
          <w:rFonts w:ascii="Segoe UI" w:cs="Segoe UI" w:eastAsia="Segoe UI" w:hAnsi="Segoe UI"/>
        </w:rPr>
        <w:br/>
        <w:t xml:space="preserve">Have an impact and ensure that we provide that we end up.</w:t>
      </w:r>
      <w:r>
        <w:rPr>
          <w:color w:val="323130"/>
          <w:sz w:val="4.3mm"/>
          <w:szCs w:val="4.3mm"/>
          <w:rFonts w:ascii="Segoe UI" w:cs="Segoe UI" w:eastAsia="Segoe UI" w:hAnsi="Segoe UI"/>
        </w:rPr>
        <w:br/>
        <w:t xml:space="preserve">Producing trials.</w:t>
      </w:r>
      <w:r>
        <w:rPr>
          <w:color w:val="323130"/>
          <w:sz w:val="4.3mm"/>
          <w:szCs w:val="4.3mm"/>
          <w:rFonts w:ascii="Segoe UI" w:cs="Segoe UI" w:eastAsia="Segoe UI" w:hAnsi="Segoe UI"/>
        </w:rPr>
        <w:br/>
        <w:t xml:space="preserve">Studies which can be easily compared and therefore can be used in routine clinical practise to guide our the care we provide to patients.</w:t>
      </w:r>
      <w:r>
        <w:rPr>
          <w:color w:val="323130"/>
          <w:sz w:val="4.3mm"/>
          <w:szCs w:val="4.3mm"/>
          <w:rFonts w:ascii="Segoe UI" w:cs="Segoe UI" w:eastAsia="Segoe UI" w:hAnsi="Segoe UI"/>
        </w:rPr>
        <w:br/>
        <w:t xml:space="preserve">And to complement this piece of work, we're currently in the process of finalising a core descriptor set, and that would be a separate set of baseline patient characteristics that should be reported by all study.</w:t>
      </w:r>
      <w:r>
        <w:rPr>
          <w:color w:val="323130"/>
          <w:sz w:val="4.3mm"/>
          <w:szCs w:val="4.3mm"/>
          <w:rFonts w:ascii="Segoe UI" w:cs="Segoe UI" w:eastAsia="Segoe UI" w:hAnsi="Segoe UI"/>
        </w:rPr>
        <w:br/>
        <w:t xml:space="preserve">As that would allow us to have a better understanding of.</w:t>
      </w:r>
      <w:r>
        <w:rPr>
          <w:color w:val="323130"/>
          <w:sz w:val="4.3mm"/>
          <w:szCs w:val="4.3mm"/>
          <w:rFonts w:ascii="Segoe UI" w:cs="Segoe UI" w:eastAsia="Segoe UI" w:hAnsi="Segoe UI"/>
        </w:rPr>
        <w:br/>
        <w:t xml:space="preserve">What patient populations benefit most from from specific treatments and we're currently in the process of starting round two Delphi, which will then inform.</w:t>
      </w:r>
      <w:r>
        <w:rPr>
          <w:color w:val="323130"/>
          <w:sz w:val="4.3mm"/>
          <w:szCs w:val="4.3mm"/>
          <w:rFonts w:ascii="Segoe UI" w:cs="Segoe UI" w:eastAsia="Segoe UI" w:hAnsi="Segoe UI"/>
        </w:rPr>
        <w:br/>
        <w:t xml:space="preserve">Then inform discussions in the consensus meeting.</w:t>
      </w:r>
      <w:r>
        <w:rPr>
          <w:color w:val="323130"/>
          <w:sz w:val="4.3mm"/>
          <w:szCs w:val="4.3mm"/>
          <w:rFonts w:ascii="Segoe UI" w:cs="Segoe UI" w:eastAsia="Segoe UI" w:hAnsi="Segoe UI"/>
        </w:rPr>
        <w:br/>
        <w:t xml:space="preserve">I would like to take the opportunity to thank absolutely every single person who's helped and contributed to the study. Both patients and health professionals who completed.</w:t>
      </w:r>
      <w:r>
        <w:rPr>
          <w:color w:val="323130"/>
          <w:sz w:val="4.3mm"/>
          <w:szCs w:val="4.3mm"/>
          <w:rFonts w:ascii="Segoe UI" w:cs="Segoe UI" w:eastAsia="Segoe UI" w:hAnsi="Segoe UI"/>
        </w:rPr>
        <w:br/>
        <w:t xml:space="preserve">Our survey.</w:t>
      </w:r>
      <w:r>
        <w:rPr>
          <w:color w:val="323130"/>
          <w:sz w:val="4.3mm"/>
          <w:szCs w:val="4.3mm"/>
          <w:rFonts w:ascii="Segoe UI" w:cs="Segoe UI" w:eastAsia="Segoe UI" w:hAnsi="Segoe UI"/>
        </w:rPr>
        <w:br/>
        <w:t xml:space="preserve">But also the our study group.</w:t>
      </w:r>
      <w:r>
        <w:rPr>
          <w:color w:val="323130"/>
          <w:sz w:val="4.3mm"/>
          <w:szCs w:val="4.3mm"/>
          <w:rFonts w:ascii="Segoe UI" w:cs="Segoe UI" w:eastAsia="Segoe UI" w:hAnsi="Segoe UI"/>
        </w:rPr>
        <w:br/>
        <w:t xml:space="preserve">A wonderful group of people who've put a lot of time and effort to help us shape this project and ensure that it is delivered on time and to a good standard.</w:t>
      </w:r>
      <w:r>
        <w:rPr>
          <w:color w:val="323130"/>
          <w:sz w:val="4.3mm"/>
          <w:szCs w:val="4.3mm"/>
          <w:rFonts w:ascii="Segoe UI" w:cs="Segoe UI" w:eastAsia="Segoe UI" w:hAnsi="Segoe UI"/>
        </w:rPr>
        <w:br/>
        <w:t xml:space="preserve">And and this is just sort of.</w:t>
      </w:r>
      <w:r>
        <w:rPr>
          <w:color w:val="323130"/>
          <w:sz w:val="4.3mm"/>
          <w:szCs w:val="4.3mm"/>
          <w:rFonts w:ascii="Segoe UI" w:cs="Segoe UI" w:eastAsia="Segoe UI" w:hAnsi="Segoe UI"/>
        </w:rPr>
        <w:br/>
        <w:t xml:space="preserve">Bring the the choral concept back on the screen so that.</w:t>
      </w:r>
      <w:r>
        <w:rPr>
          <w:color w:val="323130"/>
          <w:sz w:val="4.3mm"/>
          <w:szCs w:val="4.3mm"/>
          <w:rFonts w:ascii="Segoe UI" w:cs="Segoe UI" w:eastAsia="Segoe UI" w:hAnsi="Segoe UI"/>
        </w:rPr>
        <w:br/>
        <w:t xml:space="preserve">We can all kind of have a look at what was found to be critical in terms of future design of diabetes related.</w:t>
      </w:r>
      <w:r>
        <w:rPr>
          <w:color w:val="323130"/>
          <w:sz w:val="4.3mm"/>
          <w:szCs w:val="4.3mm"/>
          <w:rFonts w:ascii="Segoe UI" w:cs="Segoe UI" w:eastAsia="Segoe UI" w:hAnsi="Segoe UI"/>
        </w:rPr>
        <w:br/>
        <w:t xml:space="preserve">Treatment studies.</w:t>
      </w:r>
      <w:r>
        <w:rPr>
          <w:color w:val="323130"/>
          <w:sz w:val="4.3mm"/>
          <w:szCs w:val="4.3mm"/>
          <w:rFonts w:ascii="Segoe UI" w:cs="Segoe UI" w:eastAsia="Segoe UI" w:hAnsi="Segoe UI"/>
        </w:rPr>
        <w:br/>
        <w:t xml:space="preserve">That is, that would be it from my end and I'm very happy to stiff take any questions or.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Gooday, Catherine (NNUHFT)   </w:t>
      </w:r>
      <w:r>
        <w:rPr>
          <w:color w:val="a19f9d"/>
          <w:sz w:val="4.3mm"/>
          <w:szCs w:val="4.3mm"/>
          <w:rFonts w:ascii="Segoe UI" w:cs="Segoe UI" w:eastAsia="Segoe UI" w:hAnsi="Segoe UI"/>
        </w:rPr>
        <w:t xml:space="preserve">25:21</w:t>
      </w:r>
      <w:r>
        <w:rPr>
          <w:color w:val="323130"/>
          <w:sz w:val="4.3mm"/>
          <w:szCs w:val="4.3mm"/>
          <w:rFonts w:ascii="Segoe UI" w:cs="Segoe UI" w:eastAsia="Segoe UI" w:hAnsi="Segoe UI"/>
        </w:rPr>
        <w:br/>
        <w:t xml:space="preserve">Thank you, Alex. That was absolutely amazing.</w:t>
      </w:r>
      <w:r>
        <w:rPr>
          <w:color w:val="323130"/>
          <w:sz w:val="4.3mm"/>
          <w:szCs w:val="4.3mm"/>
          <w:rFonts w:ascii="Segoe UI" w:cs="Segoe UI" w:eastAsia="Segoe UI" w:hAnsi="Segoe UI"/>
        </w:rPr>
        <w:br/>
        <w:t xml:space="preserve">And such a lot of hard work. I don't think any of us can underestimate the effort you've had to do all this together, and to get quite a varied group of people to to agree. So really, really well done and beautifully presented as well to to the rest of us. So thank you very much for joining us.</w:t>
      </w:r>
      <w:r>
        <w:rPr>
          <w:color w:val="323130"/>
          <w:sz w:val="4.3mm"/>
          <w:szCs w:val="4.3mm"/>
          <w:rFonts w:ascii="Segoe UI" w:cs="Segoe UI" w:eastAsia="Segoe UI" w:hAnsi="Segoe UI"/>
        </w:rPr>
        <w:br/>
        <w:t xml:space="preserve">Does anybody have any questions for for Alex? I'm sure we've probably got some, but we're we'll open up.</w:t>
      </w:r>
      <w:r>
        <w:rPr>
          <w:color w:val="323130"/>
          <w:sz w:val="4.3mm"/>
          <w:szCs w:val="4.3mm"/>
          <w:rFonts w:ascii="Segoe UI" w:cs="Segoe UI" w:eastAsia="Segoe UI" w:hAnsi="Segoe UI"/>
        </w:rPr>
        <w:br/>
        <w:t xml:space="preserve">The floor OK.</w:t>
      </w:r>
      <w:r>
        <w:rPr>
          <w:color w:val="323130"/>
          <w:sz w:val="4.3mm"/>
          <w:szCs w:val="4.3mm"/>
          <w:rFonts w:ascii="Segoe UI" w:cs="Segoe UI" w:eastAsia="Segoe UI" w:hAnsi="Segoe UI"/>
        </w:rPr>
        <w:br/>
        <w:t xml:space="preserve">I can't see any particular.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COLLINGS, Richard (TORBAY AND SOUTH DEVON NHS FOUNDATION TRUST)   </w:t>
      </w:r>
      <w:r>
        <w:rPr>
          <w:color w:val="a19f9d"/>
          <w:sz w:val="4.3mm"/>
          <w:szCs w:val="4.3mm"/>
          <w:rFonts w:ascii="Segoe UI" w:cs="Segoe UI" w:eastAsia="Segoe UI" w:hAnsi="Segoe UI"/>
        </w:rPr>
        <w:t xml:space="preserve">26:14</w:t>
      </w:r>
      <w:r>
        <w:rPr>
          <w:color w:val="323130"/>
          <w:sz w:val="4.3mm"/>
          <w:szCs w:val="4.3mm"/>
          <w:rFonts w:ascii="Segoe UI" w:cs="Segoe UI" w:eastAsia="Segoe UI" w:hAnsi="Segoe UI"/>
        </w:rPr>
        <w:br/>
        <w:t xml:space="preserve">Taylor.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Alex Staniszewska   </w:t>
      </w:r>
      <w:r>
        <w:rPr>
          <w:color w:val="a19f9d"/>
          <w:sz w:val="4.3mm"/>
          <w:szCs w:val="4.3mm"/>
          <w:rFonts w:ascii="Segoe UI" w:cs="Segoe UI" w:eastAsia="Segoe UI" w:hAnsi="Segoe UI"/>
        </w:rPr>
        <w:t xml:space="preserve">26:15</w:t>
      </w:r>
      <w:r>
        <w:rPr>
          <w:color w:val="323130"/>
          <w:sz w:val="4.3mm"/>
          <w:szCs w:val="4.3mm"/>
          <w:rFonts w:ascii="Segoe UI" w:cs="Segoe UI" w:eastAsia="Segoe UI" w:hAnsi="Segoe UI"/>
        </w:rPr>
        <w:br/>
        <w:t xml:space="preserve">This one calelin.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Caelan Scott   </w:t>
      </w:r>
      <w:r>
        <w:rPr>
          <w:color w:val="a19f9d"/>
          <w:sz w:val="4.3mm"/>
          <w:szCs w:val="4.3mm"/>
          <w:rFonts w:ascii="Segoe UI" w:cs="Segoe UI" w:eastAsia="Segoe UI" w:hAnsi="Segoe UI"/>
        </w:rPr>
        <w:t xml:space="preserve">26:20</w:t>
      </w:r>
      <w:r>
        <w:rPr>
          <w:color w:val="323130"/>
          <w:sz w:val="4.3mm"/>
          <w:szCs w:val="4.3mm"/>
          <w:rFonts w:ascii="Segoe UI" w:cs="Segoe UI" w:eastAsia="Segoe UI" w:hAnsi="Segoe UI"/>
        </w:rPr>
        <w:br/>
        <w:t xml:space="preserve">Can you hear me? Is. Oh yeah. Lovely.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Alex Staniszewska   </w:t>
      </w:r>
      <w:r>
        <w:rPr>
          <w:color w:val="a19f9d"/>
          <w:sz w:val="4.3mm"/>
          <w:szCs w:val="4.3mm"/>
          <w:rFonts w:ascii="Segoe UI" w:cs="Segoe UI" w:eastAsia="Segoe UI" w:hAnsi="Segoe UI"/>
        </w:rPr>
        <w:t xml:space="preserve">26:22</w:t>
      </w:r>
      <w:r>
        <w:rPr>
          <w:color w:val="323130"/>
          <w:sz w:val="4.3mm"/>
          <w:szCs w:val="4.3mm"/>
          <w:rFonts w:ascii="Segoe UI" w:cs="Segoe UI" w:eastAsia="Segoe UI" w:hAnsi="Segoe UI"/>
        </w:rPr>
        <w:br/>
        <w:t xml:space="preserve">Yes.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COLLINGS, Richard (TORBAY AND SOUTH DEVON NHS FOUNDATION TRUST)   </w:t>
      </w:r>
      <w:r>
        <w:rPr>
          <w:color w:val="a19f9d"/>
          <w:sz w:val="4.3mm"/>
          <w:szCs w:val="4.3mm"/>
          <w:rFonts w:ascii="Segoe UI" w:cs="Segoe UI" w:eastAsia="Segoe UI" w:hAnsi="Segoe UI"/>
        </w:rPr>
        <w:t xml:space="preserve">26:23</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Caelan Scott   </w:t>
      </w:r>
      <w:r>
        <w:rPr>
          <w:color w:val="a19f9d"/>
          <w:sz w:val="4.3mm"/>
          <w:szCs w:val="4.3mm"/>
          <w:rFonts w:ascii="Segoe UI" w:cs="Segoe UI" w:eastAsia="Segoe UI" w:hAnsi="Segoe UI"/>
        </w:rPr>
        <w:t xml:space="preserve">26:24</w:t>
      </w:r>
      <w:r>
        <w:rPr>
          <w:color w:val="323130"/>
          <w:sz w:val="4.3mm"/>
          <w:szCs w:val="4.3mm"/>
          <w:rFonts w:ascii="Segoe UI" w:cs="Segoe UI" w:eastAsia="Segoe UI" w:hAnsi="Segoe UI"/>
        </w:rPr>
        <w:br/>
        <w:t xml:space="preserve">So great presentation. I just wanted to ask if the 8 outcomes that were found at the end were what you expected or if they excluded some outcomes that you thought were going to be in the end product?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Alex Staniszewska   </w:t>
      </w:r>
      <w:r>
        <w:rPr>
          <w:color w:val="a19f9d"/>
          <w:sz w:val="4.3mm"/>
          <w:szCs w:val="4.3mm"/>
          <w:rFonts w:ascii="Segoe UI" w:cs="Segoe UI" w:eastAsia="Segoe UI" w:hAnsi="Segoe UI"/>
        </w:rPr>
        <w:t xml:space="preserve">26:43</w:t>
      </w:r>
      <w:r>
        <w:rPr>
          <w:color w:val="323130"/>
          <w:sz w:val="4.3mm"/>
          <w:szCs w:val="4.3mm"/>
          <w:rFonts w:ascii="Segoe UI" w:cs="Segoe UI" w:eastAsia="Segoe UI" w:hAnsi="Segoe UI"/>
        </w:rPr>
        <w:br/>
        <w:t xml:space="preserve">Frankly, I think.</w:t>
      </w:r>
      <w:r>
        <w:rPr>
          <w:color w:val="323130"/>
          <w:sz w:val="4.3mm"/>
          <w:szCs w:val="4.3mm"/>
          <w:rFonts w:ascii="Segoe UI" w:cs="Segoe UI" w:eastAsia="Segoe UI" w:hAnsi="Segoe UI"/>
        </w:rPr>
        <w:br/>
        <w:t xml:space="preserve">Looking at those outcomes, I think they were relatively expected, I think from our from clinical point of view, I guess they encompass.</w:t>
      </w:r>
      <w:r>
        <w:rPr>
          <w:color w:val="323130"/>
          <w:sz w:val="4.3mm"/>
          <w:szCs w:val="4.3mm"/>
          <w:rFonts w:ascii="Segoe UI" w:cs="Segoe UI" w:eastAsia="Segoe UI" w:hAnsi="Segoe UI"/>
        </w:rPr>
        <w:br/>
        <w:t xml:space="preserve">Outcomes that we would look at as clinicians to guide our clinical decision making.</w:t>
      </w:r>
      <w:r>
        <w:rPr>
          <w:color w:val="323130"/>
          <w:sz w:val="4.3mm"/>
          <w:szCs w:val="4.3mm"/>
          <w:rFonts w:ascii="Segoe UI" w:cs="Segoe UI" w:eastAsia="Segoe UI" w:hAnsi="Segoe UI"/>
        </w:rPr>
        <w:br/>
        <w:t xml:space="preserve">These eight outcomes were consistently marked as extremely critical and would reach.</w:t>
      </w:r>
      <w:r>
        <w:rPr>
          <w:color w:val="323130"/>
          <w:sz w:val="4.3mm"/>
          <w:szCs w:val="4.3mm"/>
          <w:rFonts w:ascii="Segoe UI" w:cs="Segoe UI" w:eastAsia="Segoe UI" w:hAnsi="Segoe UI"/>
        </w:rPr>
        <w:br/>
        <w:t xml:space="preserve">Critical status, but more than 90% of study participants, and that included both patients and healthcare professionals.</w:t>
      </w:r>
      <w:r>
        <w:rPr>
          <w:color w:val="323130"/>
          <w:sz w:val="4.3mm"/>
          <w:szCs w:val="4.3mm"/>
          <w:rFonts w:ascii="Segoe UI" w:cs="Segoe UI" w:eastAsia="Segoe UI" w:hAnsi="Segoe UI"/>
        </w:rPr>
        <w:br/>
        <w:t xml:space="preserve">Were there any specific?</w:t>
      </w:r>
      <w:r>
        <w:rPr>
          <w:color w:val="323130"/>
          <w:sz w:val="4.3mm"/>
          <w:szCs w:val="4.3mm"/>
          <w:rFonts w:ascii="Segoe UI" w:cs="Segoe UI" w:eastAsia="Segoe UI" w:hAnsi="Segoe UI"/>
        </w:rPr>
        <w:br/>
        <w:t xml:space="preserve">Outcomes that were surprisingly removed, I wouldn't say so I think through the process of generating a long list, we had quite a lot of outcomes to start with.</w:t>
      </w:r>
      <w:r>
        <w:rPr>
          <w:color w:val="323130"/>
          <w:sz w:val="4.3mm"/>
          <w:szCs w:val="4.3mm"/>
          <w:rFonts w:ascii="Segoe UI" w:cs="Segoe UI" w:eastAsia="Segoe UI" w:hAnsi="Segoe UI"/>
        </w:rPr>
        <w:br/>
        <w:t xml:space="preserve">Some of them were only reported by very few studies, so it's not unsurprising that they've not reached ultimate significance, but I don't think the ultimate.</w:t>
      </w:r>
      <w:r>
        <w:rPr>
          <w:color w:val="323130"/>
          <w:sz w:val="4.3mm"/>
          <w:szCs w:val="4.3mm"/>
          <w:rFonts w:ascii="Segoe UI" w:cs="Segoe UI" w:eastAsia="Segoe UI" w:hAnsi="Segoe UI"/>
        </w:rPr>
        <w:br/>
        <w:t xml:space="preserve">List of these core outcomes came as a surprise, in a way.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Caelan Scott   </w:t>
      </w:r>
      <w:r>
        <w:rPr>
          <w:color w:val="a19f9d"/>
          <w:sz w:val="4.3mm"/>
          <w:szCs w:val="4.3mm"/>
          <w:rFonts w:ascii="Segoe UI" w:cs="Segoe UI" w:eastAsia="Segoe UI" w:hAnsi="Segoe UI"/>
        </w:rPr>
        <w:t xml:space="preserve">27:52</w:t>
      </w:r>
      <w:r>
        <w:rPr>
          <w:color w:val="323130"/>
          <w:sz w:val="4.3mm"/>
          <w:szCs w:val="4.3mm"/>
          <w:rFonts w:ascii="Segoe UI" w:cs="Segoe UI" w:eastAsia="Segoe UI" w:hAnsi="Segoe UI"/>
        </w:rPr>
        <w:br/>
        <w:t xml:space="preserve">Lovely. 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Gooday, Catherine (NNUHFT)   </w:t>
      </w:r>
      <w:r>
        <w:rPr>
          <w:color w:val="a19f9d"/>
          <w:sz w:val="4.3mm"/>
          <w:szCs w:val="4.3mm"/>
          <w:rFonts w:ascii="Segoe UI" w:cs="Segoe UI" w:eastAsia="Segoe UI" w:hAnsi="Segoe UI"/>
        </w:rPr>
        <w:t xml:space="preserve">27:55</w:t>
      </w:r>
      <w:r>
        <w:rPr>
          <w:color w:val="323130"/>
          <w:sz w:val="4.3mm"/>
          <w:szCs w:val="4.3mm"/>
          <w:rFonts w:ascii="Segoe UI" w:cs="Segoe UI" w:eastAsia="Segoe UI" w:hAnsi="Segoe UI"/>
        </w:rPr>
        <w:br/>
        <w:t xml:space="preserve">Next, I've got a question I'm not sure you're going to know the answer for. I'm just wondering in terms of the sort of outcomes of major amputation of minor amputation mortality. Did you have a feel for how long we need to follow up these patients for in terms of diabetic footholds? The studies you know, because we often follow them up for a year, but that you know, we lose a lot of people over that year. So just wondering what you your thoughts were about 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Alex Staniszewska   </w:t>
      </w:r>
      <w:r>
        <w:rPr>
          <w:color w:val="a19f9d"/>
          <w:sz w:val="4.3mm"/>
          <w:szCs w:val="4.3mm"/>
          <w:rFonts w:ascii="Segoe UI" w:cs="Segoe UI" w:eastAsia="Segoe UI" w:hAnsi="Segoe UI"/>
        </w:rPr>
        <w:t xml:space="preserve">28:12</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Of course.</w:t>
      </w:r>
      <w:r>
        <w:rPr>
          <w:color w:val="323130"/>
          <w:sz w:val="4.3mm"/>
          <w:szCs w:val="4.3mm"/>
          <w:rFonts w:ascii="Segoe UI" w:cs="Segoe UI" w:eastAsia="Segoe UI" w:hAnsi="Segoe UI"/>
        </w:rPr>
        <w:br/>
        <w:t xml:space="preserve">So that's another key thing about core outcome sets. So the core outcome set the the principle of this is to essentially generate a list of outcomes that trigger reported by everyone. But what the core outcome set doesn't do it, it doesn't really.</w:t>
      </w:r>
      <w:r>
        <w:rPr>
          <w:color w:val="323130"/>
          <w:sz w:val="4.3mm"/>
          <w:szCs w:val="4.3mm"/>
          <w:rFonts w:ascii="Segoe UI" w:cs="Segoe UI" w:eastAsia="Segoe UI" w:hAnsi="Segoe UI"/>
        </w:rPr>
        <w:br/>
        <w:t xml:space="preserve">Provide.</w:t>
      </w:r>
      <w:r>
        <w:rPr>
          <w:color w:val="323130"/>
          <w:sz w:val="4.3mm"/>
          <w:szCs w:val="4.3mm"/>
          <w:rFonts w:ascii="Segoe UI" w:cs="Segoe UI" w:eastAsia="Segoe UI" w:hAnsi="Segoe UI"/>
        </w:rPr>
        <w:br/>
        <w:t xml:space="preserve">Any guidance on how and when these outcomes should be measured and that?</w:t>
      </w:r>
      <w:r>
        <w:rPr>
          <w:color w:val="323130"/>
          <w:sz w:val="4.3mm"/>
          <w:szCs w:val="4.3mm"/>
          <w:rFonts w:ascii="Segoe UI" w:cs="Segoe UI" w:eastAsia="Segoe UI" w:hAnsi="Segoe UI"/>
        </w:rPr>
        <w:br/>
        <w:t xml:space="preserve">Is addressed.</w:t>
      </w:r>
      <w:r>
        <w:rPr>
          <w:color w:val="323130"/>
          <w:sz w:val="4.3mm"/>
          <w:szCs w:val="4.3mm"/>
          <w:rFonts w:ascii="Segoe UI" w:cs="Segoe UI" w:eastAsia="Segoe UI" w:hAnsi="Segoe UI"/>
        </w:rPr>
        <w:br/>
        <w:t xml:space="preserve">Through development of what's called core measurement set. So that's a completely separate methodological work.</w:t>
      </w:r>
      <w:r>
        <w:rPr>
          <w:color w:val="323130"/>
          <w:sz w:val="4.3mm"/>
          <w:szCs w:val="4.3mm"/>
          <w:rFonts w:ascii="Segoe UI" w:cs="Segoe UI" w:eastAsia="Segoe UI" w:hAnsi="Segoe UI"/>
        </w:rPr>
        <w:br/>
        <w:t xml:space="preserve">Which addresses those points.</w:t>
      </w:r>
      <w:r>
        <w:rPr>
          <w:color w:val="323130"/>
          <w:sz w:val="4.3mm"/>
          <w:szCs w:val="4.3mm"/>
          <w:rFonts w:ascii="Segoe UI" w:cs="Segoe UI" w:eastAsia="Segoe UI" w:hAnsi="Segoe UI"/>
        </w:rPr>
        <w:br/>
        <w:t xml:space="preserve">As part essentially.</w:t>
      </w:r>
      <w:r>
        <w:rPr>
          <w:color w:val="323130"/>
          <w:sz w:val="4.3mm"/>
          <w:szCs w:val="4.3mm"/>
          <w:rFonts w:ascii="Segoe UI" w:cs="Segoe UI" w:eastAsia="Segoe UI" w:hAnsi="Segoe UI"/>
        </w:rPr>
        <w:br/>
        <w:t xml:space="preserve">Deciding the time points of which.</w:t>
      </w:r>
      <w:r>
        <w:rPr>
          <w:color w:val="323130"/>
          <w:sz w:val="4.3mm"/>
          <w:szCs w:val="4.3mm"/>
          <w:rFonts w:ascii="Segoe UI" w:cs="Segoe UI" w:eastAsia="Segoe UI" w:hAnsi="Segoe UI"/>
        </w:rPr>
        <w:br/>
        <w:t xml:space="preserve">These outcomes should be measured was out with the scope of our work and because obviously it took us years to actually complete this project. But this is something that can be addressed through core measurement set.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Gooday, Catherine (NNUHFT)   </w:t>
      </w:r>
      <w:r>
        <w:rPr>
          <w:color w:val="a19f9d"/>
          <w:sz w:val="4.3mm"/>
          <w:szCs w:val="4.3mm"/>
          <w:rFonts w:ascii="Segoe UI" w:cs="Segoe UI" w:eastAsia="Segoe UI" w:hAnsi="Segoe UI"/>
        </w:rPr>
        <w:t xml:space="preserve">29:20</w:t>
      </w:r>
      <w:r>
        <w:rPr>
          <w:color w:val="323130"/>
          <w:sz w:val="4.3mm"/>
          <w:szCs w:val="4.3mm"/>
          <w:rFonts w:ascii="Segoe UI" w:cs="Segoe UI" w:eastAsia="Segoe UI" w:hAnsi="Segoe UI"/>
        </w:rPr>
        <w:br/>
        <w:t xml:space="preserve">So I guess the next question is, is there I can see you're doing the the participant characteristics. Is there a a plan to do the measurements there? I think that's what's all on our mind.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Alex Staniszewska   </w:t>
      </w:r>
      <w:r>
        <w:rPr>
          <w:color w:val="a19f9d"/>
          <w:sz w:val="4.3mm"/>
          <w:szCs w:val="4.3mm"/>
          <w:rFonts w:ascii="Segoe UI" w:cs="Segoe UI" w:eastAsia="Segoe UI" w:hAnsi="Segoe UI"/>
        </w:rPr>
        <w:t xml:space="preserve">29:31</w:t>
      </w:r>
      <w:r>
        <w:rPr>
          <w:color w:val="323130"/>
          <w:sz w:val="4.3mm"/>
          <w:szCs w:val="4.3mm"/>
          <w:rFonts w:ascii="Segoe UI" w:cs="Segoe UI" w:eastAsia="Segoe UI" w:hAnsi="Segoe UI"/>
        </w:rPr>
        <w:br/>
        <w:t xml:space="preserve">Yes, they we we did.</w:t>
      </w:r>
      <w:r>
        <w:rPr>
          <w:color w:val="323130"/>
          <w:sz w:val="4.3mm"/>
          <w:szCs w:val="4.3mm"/>
          <w:rFonts w:ascii="Segoe UI" w:cs="Segoe UI" w:eastAsia="Segoe UI" w:hAnsi="Segoe UI"/>
        </w:rPr>
        <w:br/>
        <w:t xml:space="preserve">Consider.</w:t>
      </w:r>
      <w:r>
        <w:rPr>
          <w:color w:val="323130"/>
          <w:sz w:val="4.3mm"/>
          <w:szCs w:val="4.3mm"/>
          <w:rFonts w:ascii="Segoe UI" w:cs="Segoe UI" w:eastAsia="Segoe UI" w:hAnsi="Segoe UI"/>
        </w:rPr>
        <w:br/>
        <w:t xml:space="preserve">Undertaking core measurement set and have put a fair amount of work into it already. We've completed a systematic review and have looked at a different framework called Cosmin Framework which helps have good professional select optimal.</w:t>
      </w:r>
      <w:r>
        <w:rPr>
          <w:color w:val="323130"/>
          <w:sz w:val="4.3mm"/>
          <w:szCs w:val="4.3mm"/>
          <w:rFonts w:ascii="Segoe UI" w:cs="Segoe UI" w:eastAsia="Segoe UI" w:hAnsi="Segoe UI"/>
        </w:rPr>
        <w:br/>
        <w:t xml:space="preserve">Measurement instruments for each core outcome set, but unfortunately.</w:t>
      </w:r>
      <w:r>
        <w:rPr>
          <w:color w:val="323130"/>
          <w:sz w:val="4.3mm"/>
          <w:szCs w:val="4.3mm"/>
          <w:rFonts w:ascii="Segoe UI" w:cs="Segoe UI" w:eastAsia="Segoe UI" w:hAnsi="Segoe UI"/>
        </w:rPr>
        <w:br/>
        <w:t xml:space="preserve">And probably not surprisingly, there is very little good evidence, good quality evidence.</w:t>
      </w:r>
      <w:r>
        <w:rPr>
          <w:color w:val="323130"/>
          <w:sz w:val="4.3mm"/>
          <w:szCs w:val="4.3mm"/>
          <w:rFonts w:ascii="Segoe UI" w:cs="Segoe UI" w:eastAsia="Segoe UI" w:hAnsi="Segoe UI"/>
        </w:rPr>
        <w:br/>
        <w:t xml:space="preserve">For a specific measures for some of these outcomes, which means an asper guidance, that means that we would need to come up with and deliver.</w:t>
      </w:r>
      <w:r>
        <w:rPr>
          <w:color w:val="323130"/>
          <w:sz w:val="4.3mm"/>
          <w:szCs w:val="4.3mm"/>
          <w:rFonts w:ascii="Segoe UI" w:cs="Segoe UI" w:eastAsia="Segoe UI" w:hAnsi="Segoe UI"/>
        </w:rPr>
        <w:br/>
        <w:t xml:space="preserve">Yeah, validation studies or deliver new quality of life tools.</w:t>
      </w:r>
      <w:r>
        <w:rPr>
          <w:color w:val="323130"/>
          <w:sz w:val="4.3mm"/>
          <w:szCs w:val="4.3mm"/>
          <w:rFonts w:ascii="Segoe UI" w:cs="Segoe UI" w:eastAsia="Segoe UI" w:hAnsi="Segoe UI"/>
        </w:rPr>
        <w:br/>
        <w:t xml:space="preserve">That are of good quality to actually generate a good quality core measurement set. So at the moment the work is on hold because that would probably.</w:t>
      </w:r>
      <w:r>
        <w:rPr>
          <w:color w:val="323130"/>
          <w:sz w:val="4.3mm"/>
          <w:szCs w:val="4.3mm"/>
          <w:rFonts w:ascii="Segoe UI" w:cs="Segoe UI" w:eastAsia="Segoe UI" w:hAnsi="Segoe UI"/>
        </w:rPr>
        <w:br/>
        <w:t xml:space="preserve">Involve huge infrastructure and help from a lot of people to actually be able to physically deliver the project, but it is something that we would certainly consider.</w:t>
      </w:r>
      <w:r>
        <w:rPr>
          <w:color w:val="323130"/>
          <w:sz w:val="4.3mm"/>
          <w:szCs w:val="4.3mm"/>
          <w:rFonts w:ascii="Segoe UI" w:cs="Segoe UI" w:eastAsia="Segoe UI" w:hAnsi="Segoe UI"/>
        </w:rPr>
        <w:br/>
        <w:t xml:space="preserve">In the future, but at the moment we do not have capacity to physically deliver this.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Gooday, Catherine (NNUHFT)   </w:t>
      </w:r>
      <w:r>
        <w:rPr>
          <w:color w:val="a19f9d"/>
          <w:sz w:val="4.3mm"/>
          <w:szCs w:val="4.3mm"/>
          <w:rFonts w:ascii="Segoe UI" w:cs="Segoe UI" w:eastAsia="Segoe UI" w:hAnsi="Segoe UI"/>
        </w:rPr>
        <w:t xml:space="preserve">31:03</w:t>
      </w:r>
      <w:r>
        <w:rPr>
          <w:color w:val="323130"/>
          <w:sz w:val="4.3mm"/>
          <w:szCs w:val="4.3mm"/>
          <w:rFonts w:ascii="Segoe UI" w:cs="Segoe UI" w:eastAsia="Segoe UI" w:hAnsi="Segoe UI"/>
        </w:rPr>
        <w:br/>
        <w:t xml:space="preserve">That's great. Thank you. Richard, do you want to come in?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COLLINGS, Richard (TORBAY AND SOUTH DEVON NHS FOUNDATION TRUST)   </w:t>
      </w:r>
      <w:r>
        <w:rPr>
          <w:color w:val="a19f9d"/>
          <w:sz w:val="4.3mm"/>
          <w:szCs w:val="4.3mm"/>
          <w:rFonts w:ascii="Segoe UI" w:cs="Segoe UI" w:eastAsia="Segoe UI" w:hAnsi="Segoe UI"/>
        </w:rPr>
        <w:t xml:space="preserve">31:06</w:t>
      </w:r>
      <w:r>
        <w:rPr>
          <w:color w:val="323130"/>
          <w:sz w:val="4.3mm"/>
          <w:szCs w:val="4.3mm"/>
          <w:rFonts w:ascii="Segoe UI" w:cs="Segoe UI" w:eastAsia="Segoe UI" w:hAnsi="Segoe UI"/>
        </w:rPr>
        <w:br/>
        <w:t xml:space="preserve">Yeah. Thank you, Alex. That's absolutely fascinating. And I think it just reflects the diabetic foot and a complexity that we all live in, you know, to go from 714 outcomes which you know haven't read most of the papers like most of us have to find, you know that that's how we've, you know we've benchmark and we measure things and to get it down to 8 is phenomenal, but.</w:t>
      </w:r>
      <w:r>
        <w:rPr>
          <w:color w:val="323130"/>
          <w:sz w:val="4.3mm"/>
          <w:szCs w:val="4.3mm"/>
          <w:rFonts w:ascii="Segoe UI" w:cs="Segoe UI" w:eastAsia="Segoe UI" w:hAnsi="Segoe UI"/>
        </w:rPr>
        <w:br/>
        <w:t xml:space="preserve">I think we're all excited about the future as well as we move forward around being able to have something universal that we can all.</w:t>
      </w:r>
      <w:r>
        <w:rPr>
          <w:color w:val="323130"/>
          <w:sz w:val="4.3mm"/>
          <w:szCs w:val="4.3mm"/>
          <w:rFonts w:ascii="Segoe UI" w:cs="Segoe UI" w:eastAsia="Segoe UI" w:hAnsi="Segoe UI"/>
        </w:rPr>
        <w:br/>
        <w:t xml:space="preserve">Really, measure collectively. You know, just think of the metro analysis. If we, you know, on those RC TS in the future if we will start reporting these in these different areas it'd be fantastic and we'll make a difference. So congratulations to you and the team for for the amazing bit of work there.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Alex Staniszewska   </w:t>
      </w:r>
      <w:r>
        <w:rPr>
          <w:color w:val="a19f9d"/>
          <w:sz w:val="4.3mm"/>
          <w:szCs w:val="4.3mm"/>
          <w:rFonts w:ascii="Segoe UI" w:cs="Segoe UI" w:eastAsia="Segoe UI" w:hAnsi="Segoe UI"/>
        </w:rPr>
        <w:t xml:space="preserve">31:53</w:t>
      </w:r>
      <w:r>
        <w:rPr>
          <w:color w:val="323130"/>
          <w:sz w:val="4.3mm"/>
          <w:szCs w:val="4.3mm"/>
          <w:rFonts w:ascii="Segoe UI" w:cs="Segoe UI" w:eastAsia="Segoe UI" w:hAnsi="Segoe UI"/>
        </w:rPr>
        <w:br/>
        <w:t xml:space="preserve">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COLLINGS, Richard (TORBAY AND SOUTH DEVON NHS FOUNDATION TRUST)   </w:t>
      </w:r>
      <w:r>
        <w:rPr>
          <w:color w:val="a19f9d"/>
          <w:sz w:val="4.3mm"/>
          <w:szCs w:val="4.3mm"/>
          <w:rFonts w:ascii="Segoe UI" w:cs="Segoe UI" w:eastAsia="Segoe UI" w:hAnsi="Segoe UI"/>
        </w:rPr>
        <w:t xml:space="preserve">31:57</w:t>
      </w:r>
      <w:r>
        <w:rPr>
          <w:color w:val="323130"/>
          <w:sz w:val="4.3mm"/>
          <w:szCs w:val="4.3mm"/>
          <w:rFonts w:ascii="Segoe UI" w:cs="Segoe UI" w:eastAsia="Segoe UI" w:hAnsi="Segoe UI"/>
        </w:rPr>
        <w:br/>
        <w:t xml:space="preserve">This will be on the website and the link to or the actors on the previous slide has got the.</w:t>
      </w:r>
      <w:r>
        <w:rPr>
          <w:color w:val="323130"/>
          <w:sz w:val="4.3mm"/>
          <w:szCs w:val="4.3mm"/>
          <w:rFonts w:ascii="Segoe UI" w:cs="Segoe UI" w:eastAsia="Segoe UI" w:hAnsi="Segoe UI"/>
        </w:rPr>
        <w:br/>
        <w:t xml:space="preserve">The reference. So if people want to look it up then please feel free to do it. It's a fantastic bit of work and if there's anyone who's in diabetic foot world, they're they were part of this group. So congratulations for bringing diar. There's such a a great team as well.</w:t>
      </w:r>
      <w:r>
        <w:rPr>
          <w:color w:val="323130"/>
          <w:sz w:val="4.3mm"/>
          <w:szCs w:val="4.3mm"/>
          <w:rFonts w:ascii="Segoe UI" w:cs="Segoe UI" w:eastAsia="Segoe UI" w:hAnsi="Segoe UI"/>
        </w:rPr>
        <w:br/>
        <w:t xml:space="preserve">So just a bit of an update from us really.</w:t>
      </w:r>
      <w:r>
        <w:rPr>
          <w:color w:val="323130"/>
          <w:sz w:val="4.3mm"/>
          <w:szCs w:val="4.3mm"/>
          <w:rFonts w:ascii="Segoe UI" w:cs="Segoe UI" w:eastAsia="Segoe UI" w:hAnsi="Segoe UI"/>
        </w:rPr>
        <w:br/>
        <w:t xml:space="preserve">Well, before we open up to the floor.</w:t>
      </w:r>
      <w:r>
        <w:rPr>
          <w:color w:val="323130"/>
          <w:sz w:val="4.3mm"/>
          <w:szCs w:val="4.3mm"/>
          <w:rFonts w:ascii="Segoe UI" w:cs="Segoe UI" w:eastAsia="Segoe UI" w:hAnsi="Segoe UI"/>
        </w:rPr>
        <w:br/>
        <w:t xml:space="preserve">Next month we have Dave Russell coming in to talk about the mid foot study that's on the 10th of March and then beyond that we haven't put anything in at the moment and something we're going to ask everybody is about this forum. If it's something that they find useful, how they want to see it moving on forward. I think when we started this up about 8-9 months ago when we come to you all and we said we said we'd give it a go and see what the format was like days.</w:t>
      </w:r>
      <w:r>
        <w:rPr>
          <w:color w:val="323130"/>
          <w:sz w:val="4.3mm"/>
          <w:szCs w:val="4.3mm"/>
          <w:rFonts w:ascii="Segoe UI" w:cs="Segoe UI" w:eastAsia="Segoe UI" w:hAnsi="Segoe UI"/>
        </w:rPr>
        <w:br/>
        <w:t xml:space="preserve">Times and we've tried to vary it as much as possible, so we're going to send an e-mail out to yourselves just to ask for some feedback about how you found it, what you want to see, how the direction goes in the future, because Catherine and I were really keen to make it viable for yourselves.</w:t>
      </w:r>
      <w:r>
        <w:rPr>
          <w:color w:val="323130"/>
          <w:sz w:val="4.3mm"/>
          <w:szCs w:val="4.3mm"/>
          <w:rFonts w:ascii="Segoe UI" w:cs="Segoe UI" w:eastAsia="Segoe UI" w:hAnsi="Segoe UI"/>
        </w:rPr>
        <w:br/>
        <w:t xml:space="preserve">I can personally talk about the fantastic topics I've learnt so much in the ones we've had, but that's me. But we'd love to hear your voices and the future as well coming on from there. There's lots of funding streams out there, so please do look on the website because.</w:t>
      </w:r>
      <w:r>
        <w:rPr>
          <w:color w:val="323130"/>
          <w:sz w:val="4.3mm"/>
          <w:szCs w:val="4.3mm"/>
          <w:rFonts w:ascii="Segoe UI" w:cs="Segoe UI" w:eastAsia="Segoe UI" w:hAnsi="Segoe UI"/>
        </w:rPr>
        <w:br/>
        <w:t xml:space="preserve">Catherine is of mine, of knowing where every funding stream for any research grant is coming, and they go on to the website. So please do look if you want to know about any funding streams out there, please reach out if anyone wants any support you know for doing applications or being part of the group and.</w:t>
      </w:r>
      <w:r>
        <w:rPr>
          <w:color w:val="323130"/>
          <w:sz w:val="4.3mm"/>
          <w:szCs w:val="4.3mm"/>
          <w:rFonts w:ascii="Segoe UI" w:cs="Segoe UI" w:eastAsia="Segoe UI" w:hAnsi="Segoe UI"/>
        </w:rPr>
        <w:br/>
        <w:t xml:space="preserve">Jesse are able to help Sandeep in the chat there. Thank you.</w:t>
      </w:r>
      <w:r>
        <w:rPr>
          <w:color w:val="323130"/>
          <w:sz w:val="4.3mm"/>
          <w:szCs w:val="4.3mm"/>
          <w:rFonts w:ascii="Segoe UI" w:cs="Segoe UI" w:eastAsia="Segoe UI" w:hAnsi="Segoe UI"/>
        </w:rPr>
        <w:br/>
        <w:t xml:space="preserve">And and an update from the work we've been doing till the TENOTOMY study that Dave and I are working on.</w:t>
      </w:r>
      <w:r>
        <w:rPr>
          <w:color w:val="323130"/>
          <w:sz w:val="4.3mm"/>
          <w:szCs w:val="4.3mm"/>
          <w:rFonts w:ascii="Segoe UI" w:cs="Segoe UI" w:eastAsia="Segoe UI" w:hAnsi="Segoe UI"/>
        </w:rPr>
        <w:br/>
        <w:t xml:space="preserve">Is we're working hard to get the application in the deadline. Is the beginning of March and we're doing a lot of work at the moment.</w:t>
      </w:r>
      <w:r>
        <w:rPr>
          <w:color w:val="323130"/>
          <w:sz w:val="4.3mm"/>
          <w:szCs w:val="4.3mm"/>
          <w:rFonts w:ascii="Segoe UI" w:cs="Segoe UI" w:eastAsia="Segoe UI" w:hAnsi="Segoe UI"/>
        </w:rPr>
        <w:br/>
        <w:t xml:space="preserve">Interestingly, back from what Alex was saying on back of our work is trying to work out from individual papers these clinical differences so that we can actually put in sample sizes and work out what different alternative makes and is it good or bad? And does literature is really, really poor and it's really frustrated in trying to be able to justify.</w:t>
      </w:r>
      <w:r>
        <w:rPr>
          <w:color w:val="323130"/>
          <w:sz w:val="4.3mm"/>
          <w:szCs w:val="4.3mm"/>
          <w:rFonts w:ascii="Segoe UI" w:cs="Segoe UI" w:eastAsia="Segoe UI" w:hAnsi="Segoe UI"/>
        </w:rPr>
        <w:br/>
        <w:t xml:space="preserve">What we're trying to do so.</w:t>
      </w:r>
      <w:r>
        <w:rPr>
          <w:color w:val="323130"/>
          <w:sz w:val="4.3mm"/>
          <w:szCs w:val="4.3mm"/>
          <w:rFonts w:ascii="Segoe UI" w:cs="Segoe UI" w:eastAsia="Segoe UI" w:hAnsi="Segoe UI"/>
        </w:rPr>
        <w:br/>
        <w:t xml:space="preserve">It just shows the relevance of Alex's work, you know, and the team's work moving forward, but hopefully we can get that submitted in March and we'll get some news on that one moving forward. And then I'm sure Catherine's looking there and she knows I'm going to say it and then Catherine will be leading Co leading on the next work screen. That's important for a day job looking at offloading.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Gooday, Catherine (NNUHFT)   </w:t>
      </w:r>
      <w:r>
        <w:rPr>
          <w:color w:val="a19f9d"/>
          <w:sz w:val="4.3mm"/>
          <w:szCs w:val="4.3mm"/>
          <w:rFonts w:ascii="Segoe UI" w:cs="Segoe UI" w:eastAsia="Segoe UI" w:hAnsi="Segoe UI"/>
        </w:rPr>
        <w:t xml:space="preserve">34:55</w:t>
      </w:r>
      <w:r>
        <w:rPr>
          <w:color w:val="323130"/>
          <w:sz w:val="4.3mm"/>
          <w:szCs w:val="4.3mm"/>
          <w:rFonts w:ascii="Segoe UI" w:cs="Segoe UI" w:eastAsia="Segoe UI" w:hAnsi="Segoe UI"/>
        </w:rPr>
        <w:br/>
        <w:t xml:space="preserve">So we have the first meeting for offloading actually in about 20 minutes from now, so.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COLLINGS, Richard (TORBAY AND SOUTH DEVON NHS FOUNDATION TRUST)   </w:t>
      </w:r>
      <w:r>
        <w:rPr>
          <w:color w:val="a19f9d"/>
          <w:sz w:val="4.3mm"/>
          <w:szCs w:val="4.3mm"/>
          <w:rFonts w:ascii="Segoe UI" w:cs="Segoe UI" w:eastAsia="Segoe UI" w:hAnsi="Segoe UI"/>
        </w:rPr>
        <w:t xml:space="preserve">35:01</w:t>
      </w:r>
      <w:r>
        <w:rPr>
          <w:color w:val="323130"/>
          <w:sz w:val="4.3mm"/>
          <w:szCs w:val="4.3mm"/>
          <w:rFonts w:ascii="Segoe UI" w:cs="Segoe UI" w:eastAsia="Segoe UI" w:hAnsi="Segoe UI"/>
        </w:rPr>
        <w:br/>
        <w:t xml:space="preserve">Fantastic. It's underway. I can see you're thrilled.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Gooday, Catherine (NNUHFT)   </w:t>
      </w:r>
      <w:r>
        <w:rPr>
          <w:color w:val="a19f9d"/>
          <w:sz w:val="4.3mm"/>
          <w:szCs w:val="4.3mm"/>
          <w:rFonts w:ascii="Segoe UI" w:cs="Segoe UI" w:eastAsia="Segoe UI" w:hAnsi="Segoe UI"/>
        </w:rPr>
        <w:t xml:space="preserve">35:05</w:t>
      </w:r>
      <w:r>
        <w:rPr>
          <w:color w:val="323130"/>
          <w:sz w:val="4.3mm"/>
          <w:szCs w:val="4.3mm"/>
          <w:rFonts w:ascii="Segoe UI" w:cs="Segoe UI" w:eastAsia="Segoe UI" w:hAnsi="Segoe UI"/>
        </w:rPr>
        <w:br/>
        <w:t xml:space="preserve">Really looking forward to that, but obviously the core outcome studies are just going to be really key to all of this research that that we are planning so but yeah, so hopefully have a bit more feedback on the offloading study in the future just to say that I've asked Jess to put on a session that's being delivered by Yap. Van Nathan.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COLLINGS, Richard (TORBAY AND SOUTH DEVON NHS FOUNDATION TRUST)   </w:t>
      </w:r>
      <w:r>
        <w:rPr>
          <w:color w:val="a19f9d"/>
          <w:sz w:val="4.3mm"/>
          <w:szCs w:val="4.3mm"/>
          <w:rFonts w:ascii="Segoe UI" w:cs="Segoe UI" w:eastAsia="Segoe UI" w:hAnsi="Segoe UI"/>
        </w:rPr>
        <w:t xml:space="preserve">35:13</w:t>
      </w:r>
      <w:r>
        <w:rPr>
          <w:color w:val="323130"/>
          <w:sz w:val="4.3mm"/>
          <w:szCs w:val="4.3mm"/>
          <w:rFonts w:ascii="Segoe UI" w:cs="Segoe UI" w:eastAsia="Segoe UI" w:hAnsi="Segoe UI"/>
        </w:rPr>
        <w:br/>
        <w:t xml:space="preserve">Hey, what's up?</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Gooday, Catherine (NNUHFT)   </w:t>
      </w:r>
      <w:r>
        <w:rPr>
          <w:color w:val="a19f9d"/>
          <w:sz w:val="4.3mm"/>
          <w:szCs w:val="4.3mm"/>
          <w:rFonts w:ascii="Segoe UI" w:cs="Segoe UI" w:eastAsia="Segoe UI" w:hAnsi="Segoe UI"/>
        </w:rPr>
        <w:t xml:space="preserve">35:28</w:t>
      </w:r>
      <w:r>
        <w:rPr>
          <w:color w:val="323130"/>
          <w:sz w:val="4.3mm"/>
          <w:szCs w:val="4.3mm"/>
          <w:rFonts w:ascii="Segoe UI" w:cs="Segoe UI" w:eastAsia="Segoe UI" w:hAnsi="Segoe UI"/>
        </w:rPr>
        <w:br/>
        <w:t xml:space="preserve">Who some of you know, looking at the prevention of foot ulcers in people with diabetes, looking at the international working group guidelines, that's on the 8th of March and the details of that are on the on the website if anybody's interested in attending that as well. So just a couple of things from us, but I guess it's it's open to you guys if anybody has got.</w:t>
      </w:r>
      <w:r>
        <w:rPr>
          <w:color w:val="323130"/>
          <w:sz w:val="4.3mm"/>
          <w:szCs w:val="4.3mm"/>
          <w:rFonts w:ascii="Segoe UI" w:cs="Segoe UI" w:eastAsia="Segoe UI" w:hAnsi="Segoe UI"/>
        </w:rPr>
        <w:br/>
        <w:t xml:space="preserve">Any points or questions, anything they'd like to raise?</w:t>
      </w:r>
      <w:r>
        <w:rPr>
          <w:color w:val="323130"/>
          <w:sz w:val="4.3mm"/>
          <w:szCs w:val="4.3mm"/>
          <w:rFonts w:ascii="Segoe UI" w:cs="Segoe UI" w:eastAsia="Segoe UI" w:hAnsi="Segoe UI"/>
        </w:rPr>
        <w:br/>
        <w:t xml:space="preserve">We've got sort of another 5:00-ish minutes.</w:t>
      </w:r>
      <w:r>
        <w:rPr>
          <w:color w:val="323130"/>
          <w:sz w:val="4.3mm"/>
          <w:szCs w:val="4.3mm"/>
          <w:rFonts w:ascii="Segoe UI" w:cs="Segoe UI" w:eastAsia="Segoe UI" w:hAnsi="Segoe UI"/>
        </w:rPr>
        <w:br/>
        <w:t xml:space="preserve">Do you want to come in?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Caelan Scott   </w:t>
      </w:r>
      <w:r>
        <w:rPr>
          <w:color w:val="a19f9d"/>
          <w:sz w:val="4.3mm"/>
          <w:szCs w:val="4.3mm"/>
          <w:rFonts w:ascii="Segoe UI" w:cs="Segoe UI" w:eastAsia="Segoe UI" w:hAnsi="Segoe UI"/>
        </w:rPr>
        <w:t xml:space="preserve">36:11</w:t>
      </w:r>
      <w:r>
        <w:rPr>
          <w:color w:val="323130"/>
          <w:sz w:val="4.3mm"/>
          <w:szCs w:val="4.3mm"/>
          <w:rFonts w:ascii="Segoe UI" w:cs="Segoe UI" w:eastAsia="Segoe UI" w:hAnsi="Segoe UI"/>
        </w:rPr>
        <w:br/>
        <w:t xml:space="preserve">Hi again.</w:t>
      </w:r>
      <w:r>
        <w:rPr>
          <w:color w:val="323130"/>
          <w:sz w:val="4.3mm"/>
          <w:szCs w:val="4.3mm"/>
          <w:rFonts w:ascii="Segoe UI" w:cs="Segoe UI" w:eastAsia="Segoe UI" w:hAnsi="Segoe UI"/>
        </w:rPr>
        <w:br/>
        <w:t xml:space="preserve">I don't know if this is appropriate, but I'm doing a study at the moment Adelphi study that's related to offloading of the diabetic foot.</w:t>
      </w:r>
      <w:r>
        <w:rPr>
          <w:color w:val="323130"/>
          <w:sz w:val="4.3mm"/>
          <w:szCs w:val="4.3mm"/>
          <w:rFonts w:ascii="Segoe UI" w:cs="Segoe UI" w:eastAsia="Segoe UI" w:hAnsi="Segoe UI"/>
        </w:rPr>
        <w:br/>
        <w:t xml:space="preserve">Would it be possible for me to forward the details of it to it or would anyone be interested in maybe taking part or if they could disseminate it?</w:t>
      </w:r>
      <w:r>
        <w:rPr>
          <w:color w:val="323130"/>
          <w:sz w:val="4.3mm"/>
          <w:szCs w:val="4.3mm"/>
          <w:rFonts w:ascii="Segoe UI" w:cs="Segoe UI" w:eastAsia="Segoe UI" w:hAnsi="Segoe UI"/>
        </w:rPr>
        <w:br/>
        <w:t xml:space="preserve">To any clinicians that you might know. Should I do that on the website? Is there like a web, an e-mail that I can send it to or should I just pop it in the chat?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Gooday, Catherine (NNUHFT)   </w:t>
      </w:r>
      <w:r>
        <w:rPr>
          <w:color w:val="a19f9d"/>
          <w:sz w:val="4.3mm"/>
          <w:szCs w:val="4.3mm"/>
          <w:rFonts w:ascii="Segoe UI" w:cs="Segoe UI" w:eastAsia="Segoe UI" w:hAnsi="Segoe UI"/>
        </w:rPr>
        <w:t xml:space="preserve">36:45</w:t>
      </w:r>
      <w:r>
        <w:rPr>
          <w:color w:val="323130"/>
          <w:sz w:val="4.3mm"/>
          <w:szCs w:val="4.3mm"/>
          <w:rFonts w:ascii="Segoe UI" w:cs="Segoe UI" w:eastAsia="Segoe UI" w:hAnsi="Segoe UI"/>
        </w:rPr>
        <w:br/>
        <w:t xml:space="preserve">You can pop it in the chat and you can send it to Jess.</w:t>
      </w:r>
      <w:r>
        <w:rPr>
          <w:color w:val="323130"/>
          <w:sz w:val="4.3mm"/>
          <w:szCs w:val="4.3mm"/>
          <w:rFonts w:ascii="Segoe UI" w:cs="Segoe UI" w:eastAsia="Segoe UI" w:hAnsi="Segoe UI"/>
        </w:rPr>
        <w:br/>
        <w:t xml:space="preserve">And Jess can distribute it as well. So because obviously not everybody's here today, but if you send it to Jess, I'm sure that everybody will do their best to take part. And it's a great forum to to get some input. So yeah, definitely do both things in the chat and to Jess and we'll we'll get it out and hopefully some people can help.</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Caelan Scott   </w:t>
      </w:r>
      <w:r>
        <w:rPr>
          <w:color w:val="a19f9d"/>
          <w:sz w:val="4.3mm"/>
          <w:szCs w:val="4.3mm"/>
          <w:rFonts w:ascii="Segoe UI" w:cs="Segoe UI" w:eastAsia="Segoe UI" w:hAnsi="Segoe UI"/>
        </w:rPr>
        <w:t xml:space="preserve">37:07</w:t>
      </w:r>
      <w:r>
        <w:rPr>
          <w:color w:val="323130"/>
          <w:sz w:val="4.3mm"/>
          <w:szCs w:val="4.3mm"/>
          <w:rFonts w:ascii="Segoe UI" w:cs="Segoe UI" w:eastAsia="Segoe UI" w:hAnsi="Segoe UI"/>
        </w:rPr>
        <w:br/>
        <w:t xml:space="preserve">Lovely. Thanks so much.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COLLINGS, Richard (TORBAY AND SOUTH DEVON NHS FOUNDATION TRUST)   </w:t>
      </w:r>
      <w:r>
        <w:rPr>
          <w:color w:val="a19f9d"/>
          <w:sz w:val="4.3mm"/>
          <w:szCs w:val="4.3mm"/>
          <w:rFonts w:ascii="Segoe UI" w:cs="Segoe UI" w:eastAsia="Segoe UI" w:hAnsi="Segoe UI"/>
        </w:rPr>
        <w:t xml:space="preserve">37:14</w:t>
      </w:r>
      <w:r>
        <w:rPr>
          <w:color w:val="323130"/>
          <w:sz w:val="4.3mm"/>
          <w:szCs w:val="4.3mm"/>
          <w:rFonts w:ascii="Segoe UI" w:cs="Segoe UI" w:eastAsia="Segoe UI" w:hAnsi="Segoe UI"/>
        </w:rPr>
        <w:br/>
        <w:t xml:space="preserve">Dave.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RUSSELL, David (LEEDS TEACHING HOSPITALS NHS TRUST)   </w:t>
      </w:r>
      <w:r>
        <w:rPr>
          <w:color w:val="a19f9d"/>
          <w:sz w:val="4.3mm"/>
          <w:szCs w:val="4.3mm"/>
          <w:rFonts w:ascii="Segoe UI" w:cs="Segoe UI" w:eastAsia="Segoe UI" w:hAnsi="Segoe UI"/>
        </w:rPr>
        <w:t xml:space="preserve">37:18</w:t>
      </w:r>
      <w:r>
        <w:rPr>
          <w:color w:val="323130"/>
          <w:sz w:val="4.3mm"/>
          <w:szCs w:val="4.3mm"/>
          <w:rFonts w:ascii="Segoe UI" w:cs="Segoe UI" w:eastAsia="Segoe UI" w:hAnsi="Segoe UI"/>
        </w:rPr>
        <w:br/>
        <w:t xml:space="preserve">It was just in response to to that. Do you want us to send that over social media networks as well?</w:t>
      </w:r>
      <w:r>
        <w:rPr>
          <w:color w:val="323130"/>
          <w:sz w:val="4.3mm"/>
          <w:szCs w:val="4.3mm"/>
          <w:rFonts w:ascii="Segoe UI" w:cs="Segoe UI" w:eastAsia="Segoe UI" w:hAnsi="Segoe UI"/>
        </w:rPr>
        <w:br/>
        <w:t xml:space="preserve">That Delphi link.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Caelan Scott   </w:t>
      </w:r>
      <w:r>
        <w:rPr>
          <w:color w:val="a19f9d"/>
          <w:sz w:val="4.3mm"/>
          <w:szCs w:val="4.3mm"/>
          <w:rFonts w:ascii="Segoe UI" w:cs="Segoe UI" w:eastAsia="Segoe UI" w:hAnsi="Segoe UI"/>
        </w:rPr>
        <w:t xml:space="preserve">37:30</w:t>
      </w:r>
      <w:r>
        <w:rPr>
          <w:color w:val="323130"/>
          <w:sz w:val="4.3mm"/>
          <w:szCs w:val="4.3mm"/>
          <w:rFonts w:ascii="Segoe UI" w:cs="Segoe UI" w:eastAsia="Segoe UI" w:hAnsi="Segoe UI"/>
        </w:rPr>
        <w:br/>
        <w:t xml:space="preserve">If you can, I've got no followers, so that'd be perfect.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RUSSELL, David (LEEDS TEACHING HOSPITALS NHS TRUST)   </w:t>
      </w:r>
      <w:r>
        <w:rPr>
          <w:color w:val="a19f9d"/>
          <w:sz w:val="4.3mm"/>
          <w:szCs w:val="4.3mm"/>
          <w:rFonts w:ascii="Segoe UI" w:cs="Segoe UI" w:eastAsia="Segoe UI" w:hAnsi="Segoe UI"/>
        </w:rPr>
        <w:t xml:space="preserve">37:33</w:t>
      </w:r>
      <w:r>
        <w:rPr>
          <w:color w:val="323130"/>
          <w:sz w:val="4.3mm"/>
          <w:szCs w:val="4.3mm"/>
          <w:rFonts w:ascii="Segoe UI" w:cs="Segoe UI" w:eastAsia="Segoe UI" w:hAnsi="Segoe UI"/>
        </w:rPr>
        <w:br/>
        <w:t xml:space="preserve">Yeah. No, we can, we can run that through the vascular society specialist interest group.</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Caelan Scott   </w:t>
      </w:r>
      <w:r>
        <w:rPr>
          <w:color w:val="a19f9d"/>
          <w:sz w:val="4.3mm"/>
          <w:szCs w:val="4.3mm"/>
          <w:rFonts w:ascii="Segoe UI" w:cs="Segoe UI" w:eastAsia="Segoe UI" w:hAnsi="Segoe UI"/>
        </w:rPr>
        <w:t xml:space="preserve">37:34</w:t>
      </w:r>
      <w:r>
        <w:rPr>
          <w:color w:val="323130"/>
          <w:sz w:val="4.3mm"/>
          <w:szCs w:val="4.3mm"/>
          <w:rFonts w:ascii="Segoe UI" w:cs="Segoe UI" w:eastAsia="Segoe UI" w:hAnsi="Segoe UI"/>
        </w:rPr>
        <w:br/>
        <w:t xml:space="preserve">Thank you.</w:t>
      </w:r>
      <w:r>
        <w:rPr>
          <w:color w:val="323130"/>
          <w:sz w:val="4.3mm"/>
          <w:szCs w:val="4.3mm"/>
          <w:rFonts w:ascii="Segoe UI" w:cs="Segoe UI" w:eastAsia="Segoe UI" w:hAnsi="Segoe UI"/>
        </w:rPr>
        <w:br/>
        <w:t xml:space="preserve">Oh, thank you so much.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RUSSELL, David (LEEDS TEACHING HOSPITALS NHS TRUST)   </w:t>
      </w:r>
      <w:r>
        <w:rPr>
          <w:color w:val="a19f9d"/>
          <w:sz w:val="4.3mm"/>
          <w:szCs w:val="4.3mm"/>
          <w:rFonts w:ascii="Segoe UI" w:cs="Segoe UI" w:eastAsia="Segoe UI" w:hAnsi="Segoe UI"/>
        </w:rPr>
        <w:t xml:space="preserve">37:40</w:t>
      </w:r>
      <w:r>
        <w:rPr>
          <w:color w:val="323130"/>
          <w:sz w:val="4.3mm"/>
          <w:szCs w:val="4.3mm"/>
          <w:rFonts w:ascii="Segoe UI" w:cs="Segoe UI" w:eastAsia="Segoe UI" w:hAnsi="Segoe UI"/>
        </w:rPr>
        <w:br/>
        <w:t xml:space="preserve">No problem.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COLLINGS, Richard (TORBAY AND SOUTH DEVON NHS FOUNDATION TRUST)   </w:t>
      </w:r>
      <w:r>
        <w:rPr>
          <w:color w:val="a19f9d"/>
          <w:sz w:val="4.3mm"/>
          <w:szCs w:val="4.3mm"/>
          <w:rFonts w:ascii="Segoe UI" w:cs="Segoe UI" w:eastAsia="Segoe UI" w:hAnsi="Segoe UI"/>
        </w:rPr>
        <w:t xml:space="preserve">37:46</w:t>
      </w:r>
      <w:r>
        <w:rPr>
          <w:color w:val="323130"/>
          <w:sz w:val="4.3mm"/>
          <w:szCs w:val="4.3mm"/>
          <w:rFonts w:ascii="Segoe UI" w:cs="Segoe UI" w:eastAsia="Segoe UI" w:hAnsi="Segoe UI"/>
        </w:rPr>
        <w:br/>
        <w:t xml:space="preserve">If it's well, if it's no more comments or no other business, then thank you all again for giving your time. Alex really, really fantastic. Thank you.</w:t>
      </w:r>
      <w:r>
        <w:rPr>
          <w:color w:val="323130"/>
          <w:sz w:val="4.3mm"/>
          <w:szCs w:val="4.3mm"/>
          <w:rFonts w:ascii="Segoe UI" w:cs="Segoe UI" w:eastAsia="Segoe UI" w:hAnsi="Segoe UI"/>
        </w:rPr>
        <w:br/>
        <w:t xml:space="preserve">You know, I've learnt a lot today and and certainly as a researcher, you know that makes my life a little bit easier about what I've got to report. But I can't wait for the next bit about the measures. I'm really interested in that bit now, but well done and thank you for your time and thanks everybody for giving up your time. And Katherine and I will.</w:t>
      </w:r>
      <w:r>
        <w:rPr>
          <w:color w:val="323130"/>
          <w:sz w:val="4.3mm"/>
          <w:szCs w:val="4.3mm"/>
          <w:rFonts w:ascii="Segoe UI" w:cs="Segoe UI" w:eastAsia="Segoe UI" w:hAnsi="Segoe UI"/>
        </w:rPr>
        <w:br/>
        <w:t xml:space="preserve">We'll contact you around the future and how you want to see this forum moving forward. So thanks everyone.</w:t>
      </w:r>
      <w:r>
        <w:rPr>
          <w:color w:val="323130"/>
          <w:sz w:val="4.3mm"/>
          <w:szCs w:val="4.3mm"/>
          <w:rFonts w:ascii="Segoe UI" w:cs="Segoe UI" w:eastAsia="Segoe UI" w:hAnsi="Segoe UI"/>
        </w:rPr>
        <w:br/>
        <w:t xml:space="preserve">OK.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Gooday, Catherine (NNUHFT)   </w:t>
      </w:r>
      <w:r>
        <w:rPr>
          <w:color w:val="a19f9d"/>
          <w:sz w:val="4.3mm"/>
          <w:szCs w:val="4.3mm"/>
          <w:rFonts w:ascii="Segoe UI" w:cs="Segoe UI" w:eastAsia="Segoe UI" w:hAnsi="Segoe UI"/>
        </w:rPr>
        <w:t xml:space="preserve">38:24</w:t>
      </w:r>
      <w:r>
        <w:rPr>
          <w:color w:val="323130"/>
          <w:sz w:val="4.3mm"/>
          <w:szCs w:val="4.3mm"/>
          <w:rFonts w:ascii="Segoe UI" w:cs="Segoe UI" w:eastAsia="Segoe UI" w:hAnsi="Segoe UI"/>
        </w:rPr>
        <w:br/>
        <w:t xml:space="preserve">Thank you. Nice to see you all. Bye.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RUSSELL, David (LEEDS TEACHING HOSPITALS NHS TRUST)   </w:t>
      </w:r>
      <w:r>
        <w:rPr>
          <w:color w:val="a19f9d"/>
          <w:sz w:val="4.3mm"/>
          <w:szCs w:val="4.3mm"/>
          <w:rFonts w:ascii="Segoe UI" w:cs="Segoe UI" w:eastAsia="Segoe UI" w:hAnsi="Segoe UI"/>
        </w:rPr>
        <w:t xml:space="preserve">38:26</w:t>
      </w:r>
      <w:r>
        <w:rPr>
          <w:color w:val="323130"/>
          <w:sz w:val="4.3mm"/>
          <w:szCs w:val="4.3mm"/>
          <w:rFonts w:ascii="Segoe UI" w:cs="Segoe UI" w:eastAsia="Segoe UI" w:hAnsi="Segoe UI"/>
        </w:rPr>
        <w:br/>
        <w:t xml:space="preserve">And so.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Caelan Scott   </w:t>
      </w:r>
      <w:r>
        <w:rPr>
          <w:color w:val="a19f9d"/>
          <w:sz w:val="4.3mm"/>
          <w:szCs w:val="4.3mm"/>
          <w:rFonts w:ascii="Segoe UI" w:cs="Segoe UI" w:eastAsia="Segoe UI" w:hAnsi="Segoe UI"/>
        </w:rPr>
        <w:t xml:space="preserve">38:27</w:t>
      </w:r>
      <w:r>
        <w:rPr>
          <w:color w:val="323130"/>
          <w:sz w:val="4.3mm"/>
          <w:szCs w:val="4.3mm"/>
          <w:rFonts w:ascii="Segoe UI" w:cs="Segoe UI" w:eastAsia="Segoe UI" w:hAnsi="Segoe UI"/>
        </w:rPr>
        <w:br/>
        <w:t xml:space="preserve">Thanks.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Neeraj Sharma   </w:t>
      </w:r>
      <w:r>
        <w:rPr>
          <w:color w:val="a19f9d"/>
          <w:sz w:val="4.3mm"/>
          <w:szCs w:val="4.3mm"/>
          <w:rFonts w:ascii="Segoe UI" w:cs="Segoe UI" w:eastAsia="Segoe UI" w:hAnsi="Segoe UI"/>
        </w:rPr>
        <w:t xml:space="preserve">38:28</w:t>
      </w:r>
      <w:r>
        <w:rPr>
          <w:color w:val="323130"/>
          <w:sz w:val="4.3mm"/>
          <w:szCs w:val="4.3mm"/>
          <w:rFonts w:ascii="Segoe UI" w:cs="Segoe UI" w:eastAsia="Segoe UI" w:hAnsi="Segoe UI"/>
        </w:rPr>
        <w:br/>
        <w:t xml:space="preserve">Thank you. Bye.</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cs="Segoe UI" w:eastAsia="Segoe UI" w:hAnsi="Segoe UI"/>
        </w:rPr>
        <w:br/>
        <w:t xml:space="preserve">Jessica Chan </w:t>
      </w:r>
      <w:r>
        <w:rPr>
          <w:color w:val="a19f9d"/>
          <w:sz w:val="4.3mm"/>
          <w:szCs w:val="4.3mm"/>
          <w:rFonts w:ascii="Segoe UI" w:cs="Segoe UI" w:eastAsia="Segoe UI" w:hAnsi="Segoe UI"/>
        </w:rPr>
        <w:t xml:space="preserve">stopped transcription</w:t>
      </w:r>
    </w:p>
    <w:sectPr>
      <w:pgSz w:w="11906" w:h="16838" w:orient="portrait"/>
      <w:pgMar w:top="1in" w:right="1in" w:bottom="1in" w:left="1in"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4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4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image" Target="media/2-nqbdb8zn5l-u-d8jm6s.png"/><Relationship Id="rId7" Type="http://schemas.openxmlformats.org/officeDocument/2006/relationships/image" Target="media/vqcj_piyc4-e8z_byfsip.png"/><Relationship Id="rId8" Type="http://schemas.openxmlformats.org/officeDocument/2006/relationships/image" Target="media/vmkprdseskongm9wd2uq_.png"/><Relationship Id="rId9" Type="http://schemas.openxmlformats.org/officeDocument/2006/relationships/image" Target="media/esmdclsbln7k9n3yclupy.png"/><Relationship Id="rId10" Type="http://schemas.openxmlformats.org/officeDocument/2006/relationships/image" Target="media/edwnvt0zrlbcfmxouvddq.png"/><Relationship Id="rId11" Type="http://schemas.openxmlformats.org/officeDocument/2006/relationships/image" Target="media/yymeujhfzx21txdhrnx0b.png"/><Relationship Id="rId12" Type="http://schemas.openxmlformats.org/officeDocument/2006/relationships/image" Target="media/tkphxh4dxdstwptgrpiis.png"/><Relationship Id="rId13" Type="http://schemas.openxmlformats.org/officeDocument/2006/relationships/image" Target="media/mwfsfnvwmd8ctlvvwmexj.png"/><Relationship Id="rId14" Type="http://schemas.openxmlformats.org/officeDocument/2006/relationships/image" Target="media/4o49-pwph8s6sf3daaizq.png"/><Relationship Id="rId15" Type="http://schemas.openxmlformats.org/officeDocument/2006/relationships/image" Target="media/rmw-xsmcf05gq8u4n9ki3.png"/><Relationship Id="rId16" Type="http://schemas.openxmlformats.org/officeDocument/2006/relationships/image" Target="media/bgu2j0vzrhzrp7nlqejqj.png"/><Relationship Id="rId17" Type="http://schemas.openxmlformats.org/officeDocument/2006/relationships/image" Target="media/qmcdrjgfqtt_8uuc0frbr.png"/><Relationship Id="rId18" Type="http://schemas.openxmlformats.org/officeDocument/2006/relationships/image" Target="media/3vwsmcijqebkqyf9lamkn.png"/><Relationship Id="rId19" Type="http://schemas.openxmlformats.org/officeDocument/2006/relationships/image" Target="media/68aefbs9su4u4k5u0kyma.png"/><Relationship Id="rId20" Type="http://schemas.openxmlformats.org/officeDocument/2006/relationships/image" Target="media/tm928h15tfsr6evgwmtct.png"/><Relationship Id="rId21" Type="http://schemas.openxmlformats.org/officeDocument/2006/relationships/image" Target="media/jypdrkpw9xuffnwehctno.png"/><Relationship Id="rId22" Type="http://schemas.openxmlformats.org/officeDocument/2006/relationships/image" Target="media/oiu8sy71tu0odxgmi3_xs.png"/><Relationship Id="rId23" Type="http://schemas.openxmlformats.org/officeDocument/2006/relationships/image" Target="media/mni10iigafpqg5esah4or.png"/><Relationship Id="rId24" Type="http://schemas.openxmlformats.org/officeDocument/2006/relationships/image" Target="media/n_nk--g7r1yrfqyrmmckf.png"/><Relationship Id="rId25" Type="http://schemas.openxmlformats.org/officeDocument/2006/relationships/image" Target="media/ippu_3k6xluf28szuasfw.png"/><Relationship Id="rId26" Type="http://schemas.openxmlformats.org/officeDocument/2006/relationships/image" Target="media/u2mbh1zkrtc03apb4dq0g.png"/><Relationship Id="rId27" Type="http://schemas.openxmlformats.org/officeDocument/2006/relationships/image" Target="media/ngj9lylnoebhdj8n_vzin.png"/><Relationship Id="rId28" Type="http://schemas.openxmlformats.org/officeDocument/2006/relationships/image" Target="media/a3nc603twk0vd6xle3s0e.png"/><Relationship Id="rId29" Type="http://schemas.openxmlformats.org/officeDocument/2006/relationships/image" Target="media/jqkr8l-jlchemz2wd8jnh.png"/><Relationship Id="rId30" Type="http://schemas.openxmlformats.org/officeDocument/2006/relationships/image" Target="media/b9ag_tibhd9vgjw4svrva.png"/><Relationship Id="rId31" Type="http://schemas.openxmlformats.org/officeDocument/2006/relationships/image" Target="media/ukep_b142gjop6kihrwub.png"/><Relationship Id="rId32" Type="http://schemas.openxmlformats.org/officeDocument/2006/relationships/image" Target="media/yzeomzeem1jj2lps2csi-.png"/><Relationship Id="rId33" Type="http://schemas.openxmlformats.org/officeDocument/2006/relationships/image" Target="media/uuq2oi8ltj_monos89dsn.png"/><Relationship Id="rId34" Type="http://schemas.openxmlformats.org/officeDocument/2006/relationships/image" Target="media/7rc_jbcwu0vptkj6am4ln.png"/><Relationship Id="rId35" Type="http://schemas.openxmlformats.org/officeDocument/2006/relationships/image" Target="media/xvtf1hfewcvlunufcyhie.png"/><Relationship Id="rId36" Type="http://schemas.openxmlformats.org/officeDocument/2006/relationships/image" Target="media/xtkcnyshmmbkw4yrp_x9v.png"/><Relationship Id="rId37" Type="http://schemas.openxmlformats.org/officeDocument/2006/relationships/image" Target="media/wyrbjcalmz28pmg0kgn7u.png"/><Relationship Id="rId38" Type="http://schemas.openxmlformats.org/officeDocument/2006/relationships/image" Target="media/iihv8wo4n1srdbvtgah37.png"/><Relationship Id="rId39" Type="http://schemas.openxmlformats.org/officeDocument/2006/relationships/image" Target="media/izv4psz1fi1-ivny3vd4h.png"/><Relationship Id="rId40" Type="http://schemas.openxmlformats.org/officeDocument/2006/relationships/image" Target="media/idgukxv93whrp1lzyf4w3.png"/><Relationship Id="rId41" Type="http://schemas.openxmlformats.org/officeDocument/2006/relationships/image" Target="media/awqlv3qhz23nmdcydz4zr.png"/><Relationship Id="rId42" Type="http://schemas.openxmlformats.org/officeDocument/2006/relationships/image" Target="media/ogalyr-dmcjms8-tj0r74.png"/><Relationship Id="rId43" Type="http://schemas.openxmlformats.org/officeDocument/2006/relationships/image" Target="media/_jom9jmm-lnuxohgblbhm.png"/><Relationship Id="rId44" Type="http://schemas.openxmlformats.org/officeDocument/2006/relationships/image" Target="media/u0qfab7m8lhtcvdcvr4wb.png"/><Relationship Id="rId45" Type="http://schemas.openxmlformats.org/officeDocument/2006/relationships/image" Target="media/uxlkh6u3iqy9vsgceb4yk.png"/><Relationship Id="rId46" Type="http://schemas.openxmlformats.org/officeDocument/2006/relationships/image" Target="media/hcwlnybp4yhg--qwm-wtl.png"/><Relationship Id="rId47" Type="http://schemas.openxmlformats.org/officeDocument/2006/relationships/image" Target="media/dt0anjvylmrscg_jjiflv.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2025-01-29T15:51:34.742Z</dcterms:created>
  <dcterms:modified xsi:type="dcterms:W3CDTF">2025-01-29T15:51:34.742Z</dcterms:modified>
</cp:coreProperties>
</file>

<file path=docProps/custom.xml><?xml version="1.0" encoding="utf-8"?>
<Properties xmlns="http://schemas.openxmlformats.org/officeDocument/2006/custom-properties" xmlns:vt="http://schemas.openxmlformats.org/officeDocument/2006/docPropsVTypes"/>
</file>